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5C" w:rsidRPr="00FA165C" w:rsidRDefault="00FA165C" w:rsidP="00FA165C">
      <w:pPr>
        <w:pStyle w:val="Nadpis3"/>
        <w:numPr>
          <w:ilvl w:val="0"/>
          <w:numId w:val="0"/>
        </w:numPr>
        <w:jc w:val="center"/>
        <w:rPr>
          <w:sz w:val="24"/>
          <w:szCs w:val="24"/>
          <w:u w:val="single"/>
        </w:rPr>
      </w:pPr>
      <w:bookmarkStart w:id="0" w:name="_Toc23931965"/>
      <w:bookmarkStart w:id="1" w:name="_Toc24208888"/>
      <w:bookmarkStart w:id="2" w:name="_Toc23931966"/>
      <w:bookmarkStart w:id="3" w:name="_Toc24208889"/>
      <w:r w:rsidRPr="00FA165C">
        <w:rPr>
          <w:sz w:val="24"/>
          <w:szCs w:val="24"/>
          <w:u w:val="single"/>
        </w:rPr>
        <w:t>Pravidla pro tvorbu názvů zastávek</w:t>
      </w:r>
      <w:bookmarkEnd w:id="0"/>
      <w:bookmarkEnd w:id="1"/>
    </w:p>
    <w:p w:rsidR="00FA165C" w:rsidRDefault="00FA165C" w:rsidP="00FA165C">
      <w:pPr>
        <w:pStyle w:val="Nadpis4"/>
        <w:numPr>
          <w:ilvl w:val="0"/>
          <w:numId w:val="0"/>
        </w:numPr>
      </w:pPr>
      <w:r>
        <w:t>Pravidla pro tvorbu názvů obcí a názvů částí obcí</w:t>
      </w:r>
      <w:bookmarkEnd w:id="2"/>
      <w:bookmarkEnd w:id="3"/>
    </w:p>
    <w:p w:rsidR="00FA165C" w:rsidRDefault="00FA165C" w:rsidP="00FA165C">
      <w:pPr>
        <w:pStyle w:val="slaCtrlShift4"/>
      </w:pPr>
      <w:r>
        <w:t xml:space="preserve">Existují-li různé obce se stejným názvem, musí mít stejný název i v registru (není přípustné, aby např. obec Nové Dvory byla zavedena v jednom kraji pod názvem „Nové Dvory“ a v jiném kraji pod názvem „Nové </w:t>
      </w:r>
      <w:proofErr w:type="spellStart"/>
      <w:r>
        <w:t>Dv</w:t>
      </w:r>
      <w:proofErr w:type="spellEnd"/>
      <w:r>
        <w:t>.“).</w:t>
      </w:r>
    </w:p>
    <w:p w:rsidR="00FA165C" w:rsidRDefault="00FA165C" w:rsidP="00FA165C">
      <w:pPr>
        <w:pStyle w:val="slaCtrlShift4"/>
      </w:pPr>
      <w:r>
        <w:t>Římské číslice používané k odlišení jinak shodných názvů fyzicky různých obcí se musí používat bez tečky (např. „Břežany I“ a „Břežany II“, nikoliv „Břežany I.“ a „Břežany II.“).</w:t>
      </w:r>
    </w:p>
    <w:p w:rsidR="00FA165C" w:rsidRDefault="00FA165C" w:rsidP="00FA165C">
      <w:pPr>
        <w:pStyle w:val="slaCtrlShift4"/>
      </w:pPr>
      <w:r>
        <w:t>Je-li název obce nebo název části obce víceslovný, první slovo tohoto názvu nesmí být zkráceno. Pro další slova tohoto názvu je nutno používat pouze zkratky z Tabulky zkratek názvů obcí. Existuje-li v této tabulce příslušná zkratka, musí se použít. Neexistuje-li, není možno název zkrátit. Je-li použita zkratka, nepíše se za tečkou mezera.</w:t>
      </w:r>
    </w:p>
    <w:p w:rsidR="00FA165C" w:rsidRDefault="00FA165C" w:rsidP="00FA165C">
      <w:pPr>
        <w:pStyle w:val="slaCtrlShift4"/>
      </w:pPr>
      <w:r>
        <w:t>Názvy všech zastávek v rámci jedné obce musí mít stejný n</w:t>
      </w:r>
      <w:bookmarkStart w:id="4" w:name="_GoBack"/>
      <w:bookmarkEnd w:id="4"/>
      <w:r>
        <w:t>ázev obce, názvy všech zastávek v rámci jedné části obce musí mít stejný název části obce (není přípustné, aby se např. v Mladé Boleslavi jmenovala jedna zastávka „Mladá Boleslav,,AKUMA“ a jiná „</w:t>
      </w:r>
      <w:proofErr w:type="spellStart"/>
      <w:proofErr w:type="gramStart"/>
      <w:r>
        <w:t>Ml</w:t>
      </w:r>
      <w:proofErr w:type="spellEnd"/>
      <w:r>
        <w:t>.Bol</w:t>
      </w:r>
      <w:proofErr w:type="gramEnd"/>
      <w:r>
        <w:t>.,,OLYMPIA“).</w:t>
      </w:r>
    </w:p>
    <w:p w:rsidR="00FA165C" w:rsidRDefault="00FA165C" w:rsidP="00FA165C">
      <w:pPr>
        <w:pStyle w:val="slaCtrlShift4"/>
      </w:pPr>
      <w:r>
        <w:t xml:space="preserve">Jedna část obce smí být přiřazena pouze jediné obci (není přípustné, aby např. existovaly zastávky „Bálkova </w:t>
      </w:r>
      <w:proofErr w:type="gramStart"/>
      <w:r>
        <w:t>Lhota,Knížata</w:t>
      </w:r>
      <w:proofErr w:type="gramEnd"/>
      <w:r>
        <w:t>,</w:t>
      </w:r>
      <w:proofErr w:type="spellStart"/>
      <w:r>
        <w:t>rozc</w:t>
      </w:r>
      <w:proofErr w:type="spellEnd"/>
      <w:r>
        <w:t>.“ a zároveň „</w:t>
      </w:r>
      <w:proofErr w:type="spellStart"/>
      <w:r>
        <w:t>Dražice</w:t>
      </w:r>
      <w:proofErr w:type="spellEnd"/>
      <w:r>
        <w:t>,Knížata,</w:t>
      </w:r>
      <w:proofErr w:type="spellStart"/>
      <w:r>
        <w:t>rozc</w:t>
      </w:r>
      <w:proofErr w:type="spellEnd"/>
      <w:r>
        <w:t>.“, pokud se jedná o 2 různá rozcestí patřící k téže části obce Knížata; pokud Knížata patří k obci Bálkova Lhota, je první z uvedených názvů správný, avšak druhý musí být ve tvaru „</w:t>
      </w:r>
      <w:proofErr w:type="spellStart"/>
      <w:proofErr w:type="gramStart"/>
      <w:r>
        <w:t>Dražice</w:t>
      </w:r>
      <w:proofErr w:type="spellEnd"/>
      <w:r>
        <w:t>,,</w:t>
      </w:r>
      <w:proofErr w:type="spellStart"/>
      <w:r>
        <w:t>rozc</w:t>
      </w:r>
      <w:proofErr w:type="gramEnd"/>
      <w:r>
        <w:t>.Knížata</w:t>
      </w:r>
      <w:proofErr w:type="spellEnd"/>
      <w:r>
        <w:t>“).</w:t>
      </w:r>
    </w:p>
    <w:p w:rsidR="00FA165C" w:rsidRDefault="00FA165C" w:rsidP="00FA165C">
      <w:pPr>
        <w:pStyle w:val="slaCtrlShift4"/>
      </w:pPr>
      <w:r>
        <w:t>Čárka se v názvu obce ani v názvu části obce nesmí vyskytovat.</w:t>
      </w:r>
    </w:p>
    <w:p w:rsidR="00F91A74" w:rsidRDefault="00F91A74" w:rsidP="00F91A74">
      <w:pPr>
        <w:rPr>
          <w:lang w:eastAsia="cs-CZ"/>
        </w:rPr>
      </w:pPr>
    </w:p>
    <w:p w:rsidR="00F91A74" w:rsidRDefault="00F91A74" w:rsidP="00F91A74">
      <w:pPr>
        <w:rPr>
          <w:rFonts w:ascii="Times New Roman" w:hAnsi="Times New Roman" w:cs="Times New Roman"/>
          <w:b/>
          <w:lang w:eastAsia="cs-CZ"/>
        </w:rPr>
      </w:pPr>
      <w:r w:rsidRPr="00F91A74">
        <w:rPr>
          <w:rFonts w:ascii="Times New Roman" w:hAnsi="Times New Roman" w:cs="Times New Roman"/>
          <w:b/>
          <w:lang w:eastAsia="cs-CZ"/>
        </w:rPr>
        <w:t>V městské hromadné dopravě je název zastávky stanoven v rozhodnutí o udělení licence, název zastávky i odpovídající místní název zastávky určuje Dopravní úřad, v jehož územním obvodu se příslušná zastávka nachází, po konzultaci s nadřízeným Dopravním úřadem a provozovatelem Centrálního informačního systému, který je správcem celostátního registru zastávek.</w:t>
      </w:r>
    </w:p>
    <w:p w:rsidR="00F91A74" w:rsidRDefault="00F91A74" w:rsidP="00F91A74">
      <w:pPr>
        <w:rPr>
          <w:rFonts w:ascii="Times New Roman" w:hAnsi="Times New Roman" w:cs="Times New Roman"/>
          <w:b/>
          <w:lang w:eastAsia="cs-CZ"/>
        </w:rPr>
      </w:pPr>
    </w:p>
    <w:p w:rsidR="00F91A74" w:rsidRPr="00F91A74" w:rsidRDefault="00F91A74" w:rsidP="00F91A74">
      <w:pPr>
        <w:rPr>
          <w:rFonts w:ascii="Times New Roman" w:hAnsi="Times New Roman" w:cs="Times New Roman"/>
          <w:b/>
          <w:lang w:eastAsia="cs-CZ"/>
        </w:rPr>
      </w:pPr>
    </w:p>
    <w:p w:rsidR="00FA165C" w:rsidRDefault="00FA165C" w:rsidP="00FA165C">
      <w:pPr>
        <w:keepNext/>
        <w:keepLines/>
        <w:spacing w:before="120" w:after="60"/>
        <w:jc w:val="center"/>
        <w:outlineLvl w:val="0"/>
        <w:rPr>
          <w:b/>
        </w:rPr>
      </w:pPr>
      <w:r>
        <w:rPr>
          <w:b/>
        </w:rPr>
        <w:t>Tabulka zkratek názvů obcí</w:t>
      </w:r>
    </w:p>
    <w:p w:rsidR="00FA165C" w:rsidRDefault="00FA165C" w:rsidP="00FA165C">
      <w:pPr>
        <w:pStyle w:val="Obsah1"/>
        <w:keepLines/>
        <w:tabs>
          <w:tab w:val="clear" w:pos="567"/>
          <w:tab w:val="clear" w:pos="9923"/>
        </w:tabs>
        <w:suppressAutoHyphens/>
        <w:spacing w:after="0"/>
        <w:outlineLvl w:val="9"/>
        <w:rPr>
          <w:rFonts w:ascii="Times New Roman" w:hAnsi="Times New Roman"/>
          <w:noProof w:val="0"/>
          <w:kern w:val="22"/>
        </w:rPr>
        <w:sectPr w:rsidR="00FA165C">
          <w:footerReference w:type="default" r:id="rId7"/>
          <w:footerReference w:type="first" r:id="rId8"/>
          <w:pgSz w:w="11907" w:h="16840" w:code="9"/>
          <w:pgMar w:top="992" w:right="992" w:bottom="1134" w:left="992" w:header="0" w:footer="1021" w:gutter="0"/>
          <w:pgNumType w:start="1"/>
          <w:cols w:space="708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"/>
        <w:gridCol w:w="1254"/>
        <w:gridCol w:w="53"/>
        <w:gridCol w:w="2740"/>
        <w:gridCol w:w="53"/>
      </w:tblGrid>
      <w:tr w:rsidR="00FA165C" w:rsidTr="00CE3D32">
        <w:trPr>
          <w:gridBefore w:val="1"/>
          <w:wBefore w:w="53" w:type="dxa"/>
          <w:trHeight w:hRule="exact" w:val="255"/>
          <w:tblHeader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Pr>
              <w:pStyle w:val="Ploha"/>
              <w:keepLines/>
              <w:tabs>
                <w:tab w:val="clear" w:pos="851"/>
              </w:tabs>
              <w:rPr>
                <w:b/>
              </w:rPr>
            </w:pPr>
            <w:r>
              <w:rPr>
                <w:b/>
              </w:rPr>
              <w:t>Zkratka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pPr>
              <w:pStyle w:val="Ploha"/>
              <w:keepLines/>
              <w:tabs>
                <w:tab w:val="clear" w:pos="851"/>
              </w:tabs>
              <w:rPr>
                <w:b/>
              </w:rPr>
            </w:pPr>
            <w:r>
              <w:rPr>
                <w:b/>
              </w:rPr>
              <w:t>Význam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Pr>
              <w:pStyle w:val="Ploha"/>
              <w:tabs>
                <w:tab w:val="clear" w:pos="851"/>
              </w:tabs>
              <w:spacing w:after="0"/>
            </w:pPr>
            <w:r>
              <w:t>Mor.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Moravské, Moravských (…)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r>
              <w:t>N.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Nová, Nového, Nových (…)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r>
              <w:br w:type="page"/>
              <w:t>n.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proofErr w:type="gramStart"/>
            <w:r>
              <w:t>nad</w:t>
            </w:r>
            <w:proofErr w:type="gramEnd"/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n.Blan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Blanicí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n.Bud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Budišovkou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r>
              <w:t>n.Bystř</w:t>
            </w:r>
            <w:proofErr w:type="spell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Bystřicí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n.Cidl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Cidlinou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n.Č.</w:t>
            </w:r>
            <w:proofErr w:type="gramEnd"/>
            <w:r>
              <w:t>l</w:t>
            </w:r>
            <w:proofErr w:type="spell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Černými lesy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n.Děd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Dědinou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n.Des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Desnou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r>
              <w:t>n.Doubr</w:t>
            </w:r>
            <w:proofErr w:type="spell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Doubravou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n.Jev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Jevišovkou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n.Jiz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Jizerou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n.Kněž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Kněžnou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n.L.</w:t>
            </w:r>
            <w:proofErr w:type="spellEnd"/>
            <w:proofErr w:type="gramEnd"/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Labem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n.Luž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Lužnicí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n.Met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Metují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n.Mor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Moravou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n.Než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Nežárkou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r>
              <w:t>n.Ondř</w:t>
            </w:r>
            <w:proofErr w:type="spell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Ondřejnicí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n.Orl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Orlicí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r>
              <w:t>n.Osl</w:t>
            </w:r>
            <w:proofErr w:type="spell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Oslavou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n.Ost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Ostravicí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r>
              <w:t>n.Pern</w:t>
            </w:r>
            <w:proofErr w:type="spell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Pernštejnem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gramStart"/>
            <w:r>
              <w:t>n.Pl</w:t>
            </w:r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Ploučnicí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n.Pop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Popelkou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r>
              <w:t>n.Radb</w:t>
            </w:r>
            <w:proofErr w:type="spell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Radbuzou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n.Rok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Rokytnou</w:t>
            </w:r>
          </w:p>
        </w:tc>
      </w:tr>
      <w:tr w:rsidR="00FA165C" w:rsidTr="00CE3D32">
        <w:trPr>
          <w:gridBefore w:val="1"/>
          <w:wBefore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r>
              <w:t>n.Sáz</w:t>
            </w:r>
            <w:proofErr w:type="spell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Sázavou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n.Svit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Svitavou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n.Úhl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Úhlavou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n.Vlt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Vltavou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n.Zdob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nad Zdobnicí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r>
              <w:t>na Mor.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na Moravě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r>
              <w:t>p.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proofErr w:type="gramStart"/>
            <w:r>
              <w:t>pod</w:t>
            </w:r>
            <w:proofErr w:type="gramEnd"/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r>
              <w:t>p.Bezd</w:t>
            </w:r>
            <w:proofErr w:type="spell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pod Bezdězem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r>
              <w:t>p.Čerch</w:t>
            </w:r>
            <w:proofErr w:type="spell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 xml:space="preserve">pod </w:t>
            </w:r>
            <w:proofErr w:type="spellStart"/>
            <w:r>
              <w:t>Čerchovem</w:t>
            </w:r>
            <w:proofErr w:type="spellEnd"/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p.Host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pod Hostýnem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p.Koz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 xml:space="preserve">pod </w:t>
            </w:r>
            <w:proofErr w:type="spellStart"/>
            <w:r>
              <w:t>Kozákovem</w:t>
            </w:r>
            <w:proofErr w:type="spellEnd"/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r>
              <w:t>p.Land</w:t>
            </w:r>
            <w:proofErr w:type="spell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pod Landštejnem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p.Lop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pod Lopeníkem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p.Oreb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 xml:space="preserve">pod </w:t>
            </w:r>
            <w:proofErr w:type="spellStart"/>
            <w:r>
              <w:t>Orebem</w:t>
            </w:r>
            <w:proofErr w:type="spellEnd"/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p.Prad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pod Pradědem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r>
              <w:t>p.Radh</w:t>
            </w:r>
            <w:proofErr w:type="spell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pod Radhoštěm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p.Tr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pod Troskami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proofErr w:type="spellStart"/>
            <w:proofErr w:type="gramStart"/>
            <w:r>
              <w:t>p.Tř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pod Třemšínem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r>
              <w:t>St.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Starý, Stará, Staré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r>
              <w:t>Sv.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Svatý, Svatého, Svaté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r>
              <w:t>Svob.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Svobodné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r>
              <w:t xml:space="preserve">u </w:t>
            </w:r>
            <w:proofErr w:type="spellStart"/>
            <w:proofErr w:type="gramStart"/>
            <w:r>
              <w:t>Bech</w:t>
            </w:r>
            <w:proofErr w:type="spellEnd"/>
            <w:proofErr w:type="gram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u Bechyně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r>
              <w:t>u Č.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u České, u Českých (…)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r>
              <w:t xml:space="preserve">u </w:t>
            </w:r>
            <w:proofErr w:type="spellStart"/>
            <w:r>
              <w:t>Horš.Týna</w:t>
            </w:r>
            <w:proofErr w:type="spellEnd"/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u Horšovského Týna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r>
              <w:t xml:space="preserve">u </w:t>
            </w:r>
            <w:proofErr w:type="spellStart"/>
            <w:proofErr w:type="gramStart"/>
            <w:r>
              <w:t>Ml</w:t>
            </w:r>
            <w:proofErr w:type="spellEnd"/>
            <w:r>
              <w:t>.Vožice</w:t>
            </w:r>
            <w:proofErr w:type="gramEnd"/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u Mladé Vožice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r>
              <w:t xml:space="preserve">v </w:t>
            </w:r>
            <w:proofErr w:type="spellStart"/>
            <w:proofErr w:type="gramStart"/>
            <w:r>
              <w:t>Jiz</w:t>
            </w:r>
            <w:proofErr w:type="gramEnd"/>
            <w:r>
              <w:t>.</w:t>
            </w:r>
            <w:proofErr w:type="gramStart"/>
            <w:r>
              <w:t>h</w:t>
            </w:r>
            <w:proofErr w:type="spellEnd"/>
            <w:r>
              <w:t>.</w:t>
            </w:r>
            <w:proofErr w:type="gramEnd"/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v Jizerských horách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r>
              <w:t xml:space="preserve">v </w:t>
            </w:r>
            <w:proofErr w:type="spellStart"/>
            <w:proofErr w:type="gramStart"/>
            <w:r>
              <w:t>Orl</w:t>
            </w:r>
            <w:proofErr w:type="gramEnd"/>
            <w:r>
              <w:t>.</w:t>
            </w:r>
            <w:proofErr w:type="gramStart"/>
            <w:r>
              <w:t>h</w:t>
            </w:r>
            <w:proofErr w:type="spellEnd"/>
            <w:r>
              <w:t>.</w:t>
            </w:r>
            <w:proofErr w:type="gramEnd"/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v Orlických horách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r>
              <w:t xml:space="preserve">v </w:t>
            </w:r>
            <w:proofErr w:type="spellStart"/>
            <w:r>
              <w:t>Podj</w:t>
            </w:r>
            <w:proofErr w:type="spell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v Podještědí</w:t>
            </w:r>
          </w:p>
        </w:tc>
      </w:tr>
      <w:tr w:rsidR="00FA165C" w:rsidTr="00CE3D32">
        <w:trPr>
          <w:gridAfter w:val="1"/>
          <w:wAfter w:w="53" w:type="dxa"/>
          <w:trHeight w:hRule="exact" w:val="255"/>
          <w:jc w:val="center"/>
        </w:trPr>
        <w:tc>
          <w:tcPr>
            <w:tcW w:w="1307" w:type="dxa"/>
            <w:gridSpan w:val="2"/>
            <w:vAlign w:val="center"/>
          </w:tcPr>
          <w:p w:rsidR="00FA165C" w:rsidRDefault="00FA165C" w:rsidP="00CE3D32">
            <w:r>
              <w:t xml:space="preserve">v </w:t>
            </w:r>
            <w:proofErr w:type="spellStart"/>
            <w:r>
              <w:t>Podkr</w:t>
            </w:r>
            <w:proofErr w:type="spellEnd"/>
            <w:r>
              <w:t>.</w:t>
            </w:r>
          </w:p>
        </w:tc>
        <w:tc>
          <w:tcPr>
            <w:tcW w:w="2793" w:type="dxa"/>
            <w:gridSpan w:val="2"/>
            <w:vAlign w:val="center"/>
          </w:tcPr>
          <w:p w:rsidR="00FA165C" w:rsidRDefault="00FA165C" w:rsidP="00CE3D32">
            <w:r>
              <w:t>v Podkrkonoší</w:t>
            </w:r>
          </w:p>
        </w:tc>
      </w:tr>
    </w:tbl>
    <w:p w:rsidR="00FA165C" w:rsidRDefault="00FA165C" w:rsidP="00FA165C">
      <w:pPr>
        <w:pStyle w:val="Nadpis4"/>
        <w:sectPr w:rsidR="00FA165C">
          <w:type w:val="continuous"/>
          <w:pgSz w:w="11907" w:h="16840" w:code="9"/>
          <w:pgMar w:top="992" w:right="992" w:bottom="1134" w:left="992" w:header="0" w:footer="1021" w:gutter="0"/>
          <w:pgNumType w:start="10"/>
          <w:cols w:num="2" w:space="708"/>
        </w:sectPr>
      </w:pPr>
    </w:p>
    <w:p w:rsidR="00F91A74" w:rsidRDefault="00F91A74" w:rsidP="00FA165C">
      <w:pPr>
        <w:pStyle w:val="Nadpis4"/>
        <w:numPr>
          <w:ilvl w:val="0"/>
          <w:numId w:val="0"/>
        </w:numPr>
      </w:pPr>
      <w:bookmarkStart w:id="5" w:name="_Toc23931967"/>
      <w:bookmarkStart w:id="6" w:name="_Toc24208890"/>
    </w:p>
    <w:p w:rsidR="00FA165C" w:rsidRDefault="00FA165C" w:rsidP="00FA165C">
      <w:pPr>
        <w:pStyle w:val="Nadpis4"/>
        <w:numPr>
          <w:ilvl w:val="0"/>
          <w:numId w:val="0"/>
        </w:numPr>
      </w:pPr>
      <w:r>
        <w:t>Pravidla pro tvorbu názvů bližších míst</w:t>
      </w:r>
      <w:bookmarkEnd w:id="5"/>
      <w:bookmarkEnd w:id="6"/>
    </w:p>
    <w:p w:rsidR="00FA165C" w:rsidRDefault="00FA165C" w:rsidP="00FA165C">
      <w:pPr>
        <w:pStyle w:val="slaCtrlShift4"/>
        <w:numPr>
          <w:ilvl w:val="0"/>
          <w:numId w:val="3"/>
        </w:numPr>
      </w:pPr>
      <w:r>
        <w:t>Názvy bližších míst je třeba volit co nejobecněji tak, aby nevznikala potřeba jejich častého přejmenovávání. Nevhodné jsou např. názvy firem, podniků, obchodů apod.</w:t>
      </w:r>
    </w:p>
    <w:p w:rsidR="00FA165C" w:rsidRDefault="00FA165C" w:rsidP="00FA165C">
      <w:pPr>
        <w:pStyle w:val="slaCtrlShift4"/>
        <w:numPr>
          <w:ilvl w:val="0"/>
          <w:numId w:val="3"/>
        </w:numPr>
      </w:pPr>
      <w:r>
        <w:t>Obecně používané zkratky (nejsou uvedeny v Tabulce standardizovaných zkratek), např. kpt., gen., Dr., ČSAD apod.) se musí psát zásadně bez mezer a používat běžným způsobem.</w:t>
      </w:r>
    </w:p>
    <w:p w:rsidR="00FA165C" w:rsidRDefault="00FA165C" w:rsidP="00FA165C">
      <w:pPr>
        <w:pStyle w:val="slaCtrlShift4"/>
        <w:numPr>
          <w:ilvl w:val="0"/>
          <w:numId w:val="3"/>
        </w:numPr>
      </w:pPr>
      <w:r>
        <w:t xml:space="preserve">V názvech bližších míst se musí používat buď nezkrácená slova, anebo standardizované zkratky, které jsou uvedeny v Tabulce standardizovaných zkratek (např. není přípustné, aby se zastávka jmenovala „Nový </w:t>
      </w:r>
      <w:proofErr w:type="gramStart"/>
      <w:r>
        <w:t>Jičín,,nemoc</w:t>
      </w:r>
      <w:proofErr w:type="gramEnd"/>
      <w:r>
        <w:t>.“, správný název je buď „Nový Jičín,,</w:t>
      </w:r>
      <w:proofErr w:type="spellStart"/>
      <w:r>
        <w:t>nem</w:t>
      </w:r>
      <w:proofErr w:type="spellEnd"/>
      <w:r>
        <w:t>.“ anebo „Nový Jičín,,nemocnice“). Standardizované zkratky se píší zásadně bez mezer.</w:t>
      </w:r>
    </w:p>
    <w:p w:rsidR="00FA165C" w:rsidRDefault="00FA165C" w:rsidP="00FA165C">
      <w:pPr>
        <w:pStyle w:val="slaCtrlShift4"/>
        <w:numPr>
          <w:ilvl w:val="0"/>
          <w:numId w:val="3"/>
        </w:numPr>
      </w:pPr>
      <w:r>
        <w:t>Zkratky, jejichž význam není jednoznačný (např. zkratka „h.“ může vyjadřovat „horní“ nebo „hostinec“), resp. koliduje s jiným významem téže zkratky uvedeným v Tabulce standardizovaných zkratek (např. zkratka „kam.“ ve významu „kamenolom“ koliduje s významem „kamenný“), se nesmí používat. Tyto zkratky jsou uvedeny v Tabulce nepovolených zkratek a musí být nahrazeny podle sloupce Standardizovaný název (např. zastávka „Havlíčkův Brod,,</w:t>
      </w:r>
      <w:proofErr w:type="spellStart"/>
      <w:proofErr w:type="gramStart"/>
      <w:r>
        <w:t>nádr.ČD</w:t>
      </w:r>
      <w:proofErr w:type="spellEnd"/>
      <w:proofErr w:type="gramEnd"/>
      <w:r>
        <w:t>“ má mít název „Havlíčkův Brod,,žel.st.“).</w:t>
      </w:r>
    </w:p>
    <w:p w:rsidR="00FA165C" w:rsidRDefault="00FA165C" w:rsidP="00FA165C">
      <w:pPr>
        <w:pStyle w:val="slaCtrlShift4"/>
        <w:numPr>
          <w:ilvl w:val="0"/>
          <w:numId w:val="3"/>
        </w:numPr>
      </w:pPr>
      <w:r>
        <w:t xml:space="preserve">Zkratky, jejichž použití je nadbytečné (např. „ul.“ v názvu ulice), se v názvu bližšího místa nesmí používat. Tyto zkratky jsou uvedeny v Tabulce nepovolených zkratek a ve sloupci Standardizovaný název mají údaj uvedený </w:t>
      </w:r>
      <w:r>
        <w:rPr>
          <w:i/>
        </w:rPr>
        <w:t>kurzívou</w:t>
      </w:r>
      <w:r>
        <w:t>, který se smí použít pouze v nevyhnutelných případech (tzn. v případech, ve kterých by jeho vynechání vedlo ke změně významu anebo ke gramatické chybě, např. „</w:t>
      </w:r>
      <w:proofErr w:type="spellStart"/>
      <w:proofErr w:type="gramStart"/>
      <w:r>
        <w:t>Kvasiny</w:t>
      </w:r>
      <w:proofErr w:type="spellEnd"/>
      <w:r>
        <w:t>,,automobilové</w:t>
      </w:r>
      <w:proofErr w:type="gramEnd"/>
      <w:r>
        <w:t xml:space="preserve"> </w:t>
      </w:r>
      <w:proofErr w:type="spellStart"/>
      <w:r>
        <w:t>záv</w:t>
      </w:r>
      <w:proofErr w:type="spellEnd"/>
      <w:r>
        <w:t>.“).</w:t>
      </w:r>
    </w:p>
    <w:p w:rsidR="00FA165C" w:rsidRDefault="00FA165C" w:rsidP="00FA165C">
      <w:pPr>
        <w:pStyle w:val="slaCtrlShift4"/>
        <w:numPr>
          <w:ilvl w:val="0"/>
          <w:numId w:val="3"/>
        </w:numPr>
      </w:pPr>
      <w:r>
        <w:t>Ostatní zkratky je možno použít podle místních zvyklostí, avšak je třeba důsledně dbát na fakt, že význam těchto zkratek by měl být zřejmý i cestujícím neznalým místních poměrů.</w:t>
      </w:r>
    </w:p>
    <w:p w:rsidR="00FA165C" w:rsidRDefault="00FA165C" w:rsidP="00FA165C">
      <w:pPr>
        <w:pStyle w:val="slaCtrlShift4"/>
        <w:numPr>
          <w:ilvl w:val="0"/>
          <w:numId w:val="3"/>
        </w:numPr>
      </w:pPr>
      <w:r>
        <w:t>Vlastní jména hotelů, restaurací, ulic, mostů a jiných budov či objektů se uvádějí bez uvozovek a v nezkráceném tvaru (např. „</w:t>
      </w:r>
      <w:proofErr w:type="spellStart"/>
      <w:proofErr w:type="gramStart"/>
      <w:r>
        <w:t>Ledenice</w:t>
      </w:r>
      <w:proofErr w:type="spellEnd"/>
      <w:r>
        <w:t>,,Dolní</w:t>
      </w:r>
      <w:proofErr w:type="gramEnd"/>
      <w:r>
        <w:t>“).</w:t>
      </w:r>
    </w:p>
    <w:p w:rsidR="00FA165C" w:rsidRDefault="00FA165C" w:rsidP="00FA165C">
      <w:pPr>
        <w:pStyle w:val="slaCtrlShift4"/>
        <w:numPr>
          <w:ilvl w:val="0"/>
          <w:numId w:val="3"/>
        </w:numPr>
      </w:pPr>
      <w:r>
        <w:t>Pokud název bližšího místa obsahuje datum, zapisuje se den arabskými číslicemi, za ním následuje tečka a za ní bez mezery následuje název měsíce psaný slovem, např. „</w:t>
      </w:r>
      <w:proofErr w:type="gramStart"/>
      <w:r>
        <w:t>17.listopadu</w:t>
      </w:r>
      <w:proofErr w:type="gramEnd"/>
      <w:r>
        <w:t>“.</w:t>
      </w:r>
    </w:p>
    <w:p w:rsidR="00FA165C" w:rsidRDefault="00FA165C" w:rsidP="00FA165C">
      <w:pPr>
        <w:pStyle w:val="slaCtrlShift4"/>
        <w:numPr>
          <w:ilvl w:val="0"/>
          <w:numId w:val="3"/>
        </w:numPr>
      </w:pPr>
      <w:r>
        <w:t>Římské číslice používané k odlišení jinak shodných jmen fyzicky různých zastávek se musí používat bez tečky (např. „</w:t>
      </w:r>
      <w:proofErr w:type="gramStart"/>
      <w:r>
        <w:t>Osek,,</w:t>
      </w:r>
      <w:proofErr w:type="spellStart"/>
      <w:r>
        <w:t>rozc</w:t>
      </w:r>
      <w:proofErr w:type="gramEnd"/>
      <w:r>
        <w:t>.I</w:t>
      </w:r>
      <w:proofErr w:type="spellEnd"/>
      <w:r>
        <w:t>“ a „Osek,,</w:t>
      </w:r>
      <w:proofErr w:type="spellStart"/>
      <w:r>
        <w:t>rozc.II</w:t>
      </w:r>
      <w:proofErr w:type="spellEnd"/>
      <w:r>
        <w:t>“, nikoliv „Osek,,</w:t>
      </w:r>
      <w:proofErr w:type="spellStart"/>
      <w:r>
        <w:t>rozc.I</w:t>
      </w:r>
      <w:proofErr w:type="spellEnd"/>
      <w:r>
        <w:t>.“ a „Osek,,</w:t>
      </w:r>
      <w:proofErr w:type="spellStart"/>
      <w:r>
        <w:t>rozc.II</w:t>
      </w:r>
      <w:proofErr w:type="spellEnd"/>
      <w:r>
        <w:t>.“).</w:t>
      </w:r>
    </w:p>
    <w:p w:rsidR="00FA165C" w:rsidRDefault="00FA165C" w:rsidP="00FA165C">
      <w:pPr>
        <w:pStyle w:val="slaCtrlShift4"/>
        <w:numPr>
          <w:ilvl w:val="0"/>
          <w:numId w:val="3"/>
        </w:numPr>
        <w:ind w:left="851" w:hanging="312"/>
      </w:pPr>
      <w:r>
        <w:t>Čárka se v názvu bližšího místa nesmí vyskytovat.</w:t>
      </w:r>
    </w:p>
    <w:p w:rsidR="00FA165C" w:rsidRDefault="00FA165C" w:rsidP="00FA165C">
      <w:pPr>
        <w:rPr>
          <w:lang w:eastAsia="cs-CZ"/>
        </w:rPr>
      </w:pPr>
    </w:p>
    <w:p w:rsidR="00FA165C" w:rsidRDefault="00FA165C" w:rsidP="00FA165C">
      <w:pPr>
        <w:rPr>
          <w:lang w:eastAsia="cs-CZ"/>
        </w:rPr>
      </w:pPr>
    </w:p>
    <w:p w:rsidR="00FA165C" w:rsidRDefault="00FA165C" w:rsidP="00FA165C">
      <w:pPr>
        <w:rPr>
          <w:lang w:eastAsia="cs-CZ"/>
        </w:rPr>
      </w:pPr>
    </w:p>
    <w:p w:rsidR="00FA165C" w:rsidRPr="00D07B6A" w:rsidRDefault="00FA165C" w:rsidP="00FA165C">
      <w:pPr>
        <w:rPr>
          <w:lang w:eastAsia="cs-CZ"/>
        </w:rPr>
      </w:pPr>
    </w:p>
    <w:p w:rsidR="00FA165C" w:rsidRDefault="00FA165C" w:rsidP="00FA165C">
      <w:pPr>
        <w:keepNext/>
        <w:spacing w:before="120" w:after="60"/>
        <w:jc w:val="center"/>
        <w:outlineLvl w:val="0"/>
        <w:rPr>
          <w:b/>
        </w:rPr>
      </w:pPr>
      <w:r>
        <w:rPr>
          <w:b/>
        </w:rPr>
        <w:t>Tabulka standardizovaných zkratek</w:t>
      </w:r>
    </w:p>
    <w:p w:rsidR="00FA165C" w:rsidRDefault="00FA165C" w:rsidP="00FA165C">
      <w:pPr>
        <w:pStyle w:val="Obsah1"/>
        <w:tabs>
          <w:tab w:val="clear" w:pos="567"/>
          <w:tab w:val="clear" w:pos="9923"/>
        </w:tabs>
        <w:suppressAutoHyphens/>
        <w:spacing w:after="0"/>
        <w:outlineLvl w:val="9"/>
        <w:rPr>
          <w:rFonts w:ascii="Times New Roman" w:hAnsi="Times New Roman"/>
          <w:noProof w:val="0"/>
          <w:kern w:val="22"/>
        </w:rPr>
        <w:sectPr w:rsidR="00FA165C">
          <w:footerReference w:type="first" r:id="rId9"/>
          <w:type w:val="continuous"/>
          <w:pgSz w:w="11907" w:h="16840" w:code="9"/>
          <w:pgMar w:top="992" w:right="992" w:bottom="1134" w:left="992" w:header="0" w:footer="1021" w:gutter="0"/>
          <w:pgNumType w:start="11"/>
          <w:cols w:space="708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6"/>
        <w:gridCol w:w="2835"/>
      </w:tblGrid>
      <w:tr w:rsidR="00FA165C" w:rsidTr="00CE3D32">
        <w:trPr>
          <w:tblHeader/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Pr>
              <w:rPr>
                <w:b/>
              </w:rPr>
            </w:pPr>
            <w:r>
              <w:rPr>
                <w:b/>
              </w:rPr>
              <w:t>Zkratka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pPr>
              <w:rPr>
                <w:b/>
              </w:rPr>
            </w:pPr>
            <w:r>
              <w:rPr>
                <w:b/>
              </w:rPr>
              <w:t>Význam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gramStart"/>
            <w:r>
              <w:t>aut</w:t>
            </w:r>
            <w:proofErr w:type="gramEnd"/>
            <w:r>
              <w:t>.</w:t>
            </w:r>
            <w:proofErr w:type="spellStart"/>
            <w:proofErr w:type="gramStart"/>
            <w:r>
              <w:t>nádr</w:t>
            </w:r>
            <w:proofErr w:type="spellEnd"/>
            <w:proofErr w:type="gram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pPr>
              <w:pStyle w:val="Ploha"/>
              <w:tabs>
                <w:tab w:val="clear" w:pos="851"/>
              </w:tabs>
              <w:spacing w:after="0"/>
            </w:pPr>
            <w:r>
              <w:t>autobusové nádraží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gramStart"/>
            <w:r>
              <w:t>aut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autobusová stanice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č.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číslo (příp. číslo popisné)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gramStart"/>
            <w:r>
              <w:t>čerp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čerpací stanice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gramStart"/>
            <w:r>
              <w:t>čist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čistící stanice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čs.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československé</w:t>
            </w:r>
          </w:p>
          <w:p w:rsidR="00FA165C" w:rsidRDefault="00FA165C" w:rsidP="00CE3D32">
            <w:r>
              <w:t>(armády, legií, letců)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gramStart"/>
            <w:r>
              <w:t>Děl</w:t>
            </w:r>
            <w:proofErr w:type="gramEnd"/>
            <w:r>
              <w:t>.</w:t>
            </w:r>
            <w:proofErr w:type="gramStart"/>
            <w:r>
              <w:t>dům</w:t>
            </w:r>
            <w:proofErr w:type="gramEnd"/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Dělnický dům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dol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dolní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Dom.</w:t>
            </w:r>
            <w:proofErr w:type="spellStart"/>
            <w:r>
              <w:t>důch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Domov důchodců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dopr.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dopravní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drůb.záv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drůbežářský závod, drůbežářské závody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 xml:space="preserve">dům </w:t>
            </w:r>
            <w:proofErr w:type="gramStart"/>
            <w:r>
              <w:t>peč</w:t>
            </w:r>
            <w:proofErr w:type="gramEnd"/>
            <w:r>
              <w:t>.</w:t>
            </w:r>
            <w:proofErr w:type="gramStart"/>
            <w:r>
              <w:t>služby</w:t>
            </w:r>
            <w:proofErr w:type="gramEnd"/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dům pečovatelské služby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háj.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hájovna, hájenka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gramStart"/>
            <w:r>
              <w:t>has</w:t>
            </w:r>
            <w:proofErr w:type="gramEnd"/>
            <w:r>
              <w:t>.</w:t>
            </w:r>
            <w:proofErr w:type="gramStart"/>
            <w:r>
              <w:t>zbroj</w:t>
            </w:r>
            <w:proofErr w:type="gram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hasičská zbrojnice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hl.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hlavní (brána, přístav, silnice)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proofErr w:type="gramStart"/>
            <w:r>
              <w:t>hl.nádr</w:t>
            </w:r>
            <w:proofErr w:type="spellEnd"/>
            <w:proofErr w:type="gram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hlavní nádraží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hor.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pPr>
              <w:rPr>
                <w:color w:val="0000FF"/>
              </w:rPr>
            </w:pPr>
            <w:r>
              <w:t>horní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hosp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hospodářské (družstvo)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Pr>
              <w:pStyle w:val="Ploha"/>
              <w:tabs>
                <w:tab w:val="clear" w:pos="851"/>
              </w:tabs>
              <w:spacing w:after="0"/>
            </w:pPr>
            <w:r>
              <w:t>host.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 xml:space="preserve">hostinec 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chat.</w:t>
            </w:r>
            <w:proofErr w:type="spellStart"/>
            <w:r>
              <w:t>obl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chatová (chatařská) oblast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chem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chemický (podnik, úpravna)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</w:tcPr>
          <w:p w:rsidR="00FA165C" w:rsidRDefault="00FA165C" w:rsidP="00CE3D32">
            <w:r>
              <w:t>ins.st.</w:t>
            </w:r>
          </w:p>
        </w:tc>
        <w:tc>
          <w:tcPr>
            <w:tcW w:w="2835" w:type="dxa"/>
          </w:tcPr>
          <w:p w:rsidR="00FA165C" w:rsidRDefault="00FA165C" w:rsidP="00CE3D32">
            <w:r>
              <w:t>inseminační stanice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</w:tcPr>
          <w:p w:rsidR="00FA165C" w:rsidRDefault="00FA165C" w:rsidP="00CE3D32">
            <w:r>
              <w:t>kam.</w:t>
            </w:r>
          </w:p>
        </w:tc>
        <w:tc>
          <w:tcPr>
            <w:tcW w:w="2835" w:type="dxa"/>
          </w:tcPr>
          <w:p w:rsidR="00FA165C" w:rsidRDefault="00FA165C" w:rsidP="00CE3D32">
            <w:pPr>
              <w:rPr>
                <w:color w:val="0000FF"/>
              </w:rPr>
            </w:pPr>
            <w:r>
              <w:t>kamenný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kompr.st.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kompresorová stanice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koup.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koupaliště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křiž.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křižovatka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gramStart"/>
            <w:r>
              <w:t>kult</w:t>
            </w:r>
            <w:proofErr w:type="gramEnd"/>
            <w:r>
              <w:t>.</w:t>
            </w:r>
            <w:proofErr w:type="gramStart"/>
            <w:r>
              <w:t>dům</w:t>
            </w:r>
            <w:proofErr w:type="gramEnd"/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kulturní dům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KÚ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krajský úřad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lyž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lyžařský (můstek, vlek)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gramStart"/>
            <w:r>
              <w:t>mech</w:t>
            </w:r>
            <w:proofErr w:type="gramEnd"/>
            <w:r>
              <w:t>.</w:t>
            </w:r>
            <w:proofErr w:type="spellStart"/>
            <w:proofErr w:type="gramStart"/>
            <w:r>
              <w:t>stř</w:t>
            </w:r>
            <w:proofErr w:type="spellEnd"/>
            <w:r>
              <w:t>.</w:t>
            </w:r>
            <w:proofErr w:type="gramEnd"/>
          </w:p>
        </w:tc>
        <w:tc>
          <w:tcPr>
            <w:tcW w:w="2835" w:type="dxa"/>
            <w:vAlign w:val="center"/>
          </w:tcPr>
          <w:p w:rsidR="00FA165C" w:rsidRDefault="00FA165C" w:rsidP="00CE3D32">
            <w:pPr>
              <w:rPr>
                <w:color w:val="0000FF"/>
              </w:rPr>
            </w:pPr>
            <w:r>
              <w:t>mechanizační středisko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MŠ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mateřská škola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Pr>
              <w:rPr>
                <w:color w:val="0000FF"/>
              </w:rPr>
            </w:pPr>
            <w:proofErr w:type="spellStart"/>
            <w:r>
              <w:t>MěÚ</w:t>
            </w:r>
            <w:proofErr w:type="spellEnd"/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městský úřad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nábř.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nábřeží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nádr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nádraží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nákl.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nákladní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gramStart"/>
            <w:r>
              <w:t>nákup</w:t>
            </w:r>
            <w:proofErr w:type="gramEnd"/>
            <w:r>
              <w:t>.</w:t>
            </w:r>
            <w:proofErr w:type="spellStart"/>
            <w:proofErr w:type="gramStart"/>
            <w:r>
              <w:t>stř</w:t>
            </w:r>
            <w:proofErr w:type="spellEnd"/>
            <w:r>
              <w:t>.</w:t>
            </w:r>
            <w:proofErr w:type="gramEnd"/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nákupní středisko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nám.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náměstí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nem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nemocnice</w:t>
            </w:r>
          </w:p>
        </w:tc>
      </w:tr>
      <w:tr w:rsidR="00FA165C" w:rsidTr="00CE3D32">
        <w:trPr>
          <w:cantSplit/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Pr>
              <w:keepNext/>
              <w:keepLines/>
            </w:pPr>
            <w:r>
              <w:t>obch.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pPr>
              <w:keepNext/>
              <w:keepLines/>
            </w:pPr>
            <w:r>
              <w:t>obchodní (dům, středisko)</w:t>
            </w:r>
          </w:p>
        </w:tc>
      </w:tr>
      <w:tr w:rsidR="00FA165C" w:rsidTr="00CE3D32">
        <w:trPr>
          <w:cantSplit/>
          <w:jc w:val="center"/>
        </w:trPr>
        <w:tc>
          <w:tcPr>
            <w:tcW w:w="1566" w:type="dxa"/>
          </w:tcPr>
          <w:p w:rsidR="00FA165C" w:rsidRDefault="00FA165C" w:rsidP="00CE3D32">
            <w:pPr>
              <w:keepNext/>
              <w:keepLines/>
            </w:pPr>
            <w:proofErr w:type="spellStart"/>
            <w:r>
              <w:t>ObÚ</w:t>
            </w:r>
            <w:proofErr w:type="spellEnd"/>
          </w:p>
        </w:tc>
        <w:tc>
          <w:tcPr>
            <w:tcW w:w="2835" w:type="dxa"/>
          </w:tcPr>
          <w:p w:rsidR="00FA165C" w:rsidRDefault="00FA165C" w:rsidP="00CE3D32">
            <w:pPr>
              <w:keepNext/>
              <w:keepLines/>
            </w:pPr>
            <w:r>
              <w:t>obecní úřad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odb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odbočka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OkÚ</w:t>
            </w:r>
            <w:proofErr w:type="spellEnd"/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okresní úřad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park.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parkoviště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pož.zbroj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požární zbrojnice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prov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provozovna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prům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průmysl, průmyslový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předm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předměstí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rehab.ústav</w:t>
            </w:r>
            <w:proofErr w:type="spellEnd"/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rehabilitační ústav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proofErr w:type="gramStart"/>
            <w:r>
              <w:t>rekr</w:t>
            </w:r>
            <w:proofErr w:type="gramEnd"/>
            <w:r>
              <w:t>.</w:t>
            </w:r>
            <w:proofErr w:type="gramStart"/>
            <w:r>
              <w:t>stř</w:t>
            </w:r>
            <w:proofErr w:type="spellEnd"/>
            <w:r>
              <w:t>.</w:t>
            </w:r>
            <w:proofErr w:type="gramEnd"/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rekreační středisko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rest.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restaurace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rozc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rozcestí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Pr>
              <w:pStyle w:val="Ploha"/>
              <w:tabs>
                <w:tab w:val="clear" w:pos="851"/>
              </w:tabs>
              <w:spacing w:after="0"/>
            </w:pPr>
            <w:r>
              <w:t>ryb.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rybník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sanat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sanatorium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sídl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sídliště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sil.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silnice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spín.st.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spínací stanice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sport.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sportovní (areál, hala)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st.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pPr>
              <w:rPr>
                <w:color w:val="0000FF"/>
              </w:rPr>
            </w:pPr>
            <w:r>
              <w:t>Státní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gramStart"/>
            <w:r>
              <w:t>st.hr</w:t>
            </w:r>
            <w:proofErr w:type="gram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státní hranice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stř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Středisko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sv.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svatý, svatá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šlecht.st.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šlechtitelská stanice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tram.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tramvaj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</w:tcPr>
          <w:p w:rsidR="00FA165C" w:rsidRDefault="00FA165C" w:rsidP="00CE3D32">
            <w:proofErr w:type="spellStart"/>
            <w:r>
              <w:t>transf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FA165C" w:rsidRDefault="00FA165C" w:rsidP="00CE3D32">
            <w:r>
              <w:t>transformátor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vrát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vrátnice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VÚ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vojenský útvar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výzk.ústav</w:t>
            </w:r>
            <w:proofErr w:type="spellEnd"/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výzkumný ústav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zahr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zahrádkářská, zahradní (kolonie, osada)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spellStart"/>
            <w:r>
              <w:t>zast</w:t>
            </w:r>
            <w:proofErr w:type="spellEnd"/>
            <w:r>
              <w:t>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zastávka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gramStart"/>
            <w:r>
              <w:t>zdrav</w:t>
            </w:r>
            <w:proofErr w:type="gramEnd"/>
            <w:r>
              <w:t>.</w:t>
            </w:r>
            <w:proofErr w:type="spellStart"/>
            <w:proofErr w:type="gramStart"/>
            <w:r>
              <w:t>stř</w:t>
            </w:r>
            <w:proofErr w:type="spellEnd"/>
            <w:r>
              <w:t>.</w:t>
            </w:r>
            <w:proofErr w:type="gramEnd"/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zdravotní středisko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ZD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zemědělské družstvo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zem.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zemědělský, -á (dům, škola)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ZŠ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základní škola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r>
              <w:t>žel.</w:t>
            </w:r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železniční (most, přejezd)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gramStart"/>
            <w:r>
              <w:t>žel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železniční stanice</w:t>
            </w:r>
          </w:p>
        </w:tc>
      </w:tr>
      <w:tr w:rsidR="00FA165C" w:rsidTr="00CE3D32">
        <w:trPr>
          <w:jc w:val="center"/>
        </w:trPr>
        <w:tc>
          <w:tcPr>
            <w:tcW w:w="1566" w:type="dxa"/>
            <w:vAlign w:val="center"/>
          </w:tcPr>
          <w:p w:rsidR="00FA165C" w:rsidRDefault="00FA165C" w:rsidP="00CE3D32">
            <w:proofErr w:type="gramStart"/>
            <w:r>
              <w:t>žel</w:t>
            </w:r>
            <w:proofErr w:type="gramEnd"/>
            <w:r>
              <w:t>.</w:t>
            </w:r>
            <w:proofErr w:type="spellStart"/>
            <w:proofErr w:type="gramStart"/>
            <w:r>
              <w:t>zast</w:t>
            </w:r>
            <w:proofErr w:type="spellEnd"/>
            <w:r>
              <w:t>.</w:t>
            </w:r>
            <w:proofErr w:type="gramEnd"/>
          </w:p>
        </w:tc>
        <w:tc>
          <w:tcPr>
            <w:tcW w:w="2835" w:type="dxa"/>
            <w:vAlign w:val="center"/>
          </w:tcPr>
          <w:p w:rsidR="00FA165C" w:rsidRDefault="00FA165C" w:rsidP="00CE3D32">
            <w:r>
              <w:t>železniční zastávka</w:t>
            </w:r>
          </w:p>
        </w:tc>
      </w:tr>
    </w:tbl>
    <w:p w:rsidR="00FA165C" w:rsidRDefault="00FA165C" w:rsidP="00FA165C">
      <w:pPr>
        <w:pStyle w:val="Nadpis3"/>
        <w:spacing w:before="300"/>
        <w:sectPr w:rsidR="00FA165C">
          <w:type w:val="continuous"/>
          <w:pgSz w:w="11907" w:h="16840" w:code="9"/>
          <w:pgMar w:top="992" w:right="992" w:bottom="1134" w:left="992" w:header="0" w:footer="1021" w:gutter="0"/>
          <w:pgNumType w:start="11"/>
          <w:cols w:num="2" w:space="708"/>
        </w:sectPr>
      </w:pPr>
    </w:p>
    <w:p w:rsidR="00FA165C" w:rsidRDefault="00FA165C" w:rsidP="00FA165C">
      <w:pPr>
        <w:spacing w:before="240" w:after="60"/>
        <w:jc w:val="center"/>
        <w:outlineLvl w:val="0"/>
        <w:rPr>
          <w:b/>
        </w:rPr>
      </w:pPr>
      <w:r>
        <w:rPr>
          <w:b/>
        </w:rPr>
        <w:t>Tabulka nepovolených zkratek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8"/>
        <w:gridCol w:w="3464"/>
        <w:gridCol w:w="2081"/>
      </w:tblGrid>
      <w:tr w:rsidR="00FA165C" w:rsidTr="00CE3D32">
        <w:trPr>
          <w:tblHeader/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Pr>
              <w:pStyle w:val="Ploha"/>
              <w:tabs>
                <w:tab w:val="clear" w:pos="851"/>
              </w:tabs>
              <w:rPr>
                <w:b/>
              </w:rPr>
            </w:pPr>
            <w:r>
              <w:rPr>
                <w:b/>
              </w:rPr>
              <w:t>Zkratka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Pr>
              <w:pStyle w:val="Ploha"/>
              <w:tabs>
                <w:tab w:val="clear" w:pos="851"/>
              </w:tabs>
              <w:rPr>
                <w:b/>
              </w:rPr>
            </w:pPr>
            <w:r>
              <w:rPr>
                <w:b/>
              </w:rPr>
              <w:t>Význam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Pr>
              <w:pStyle w:val="Ploha"/>
              <w:tabs>
                <w:tab w:val="clear" w:pos="851"/>
              </w:tabs>
              <w:rPr>
                <w:b/>
              </w:rPr>
            </w:pPr>
            <w:r>
              <w:rPr>
                <w:b/>
              </w:rPr>
              <w:t>Standardizovaný název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aut</w:t>
            </w:r>
            <w:proofErr w:type="gramEnd"/>
            <w:r>
              <w:t>.</w:t>
            </w:r>
            <w:proofErr w:type="gramStart"/>
            <w:r>
              <w:t>n.</w:t>
            </w:r>
            <w:proofErr w:type="gramEnd"/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autobusové nádraží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aut</w:t>
            </w:r>
            <w:proofErr w:type="gramEnd"/>
            <w:r>
              <w:t>.</w:t>
            </w:r>
            <w:proofErr w:type="spellStart"/>
            <w:proofErr w:type="gramStart"/>
            <w:r>
              <w:t>nádr</w:t>
            </w:r>
            <w:proofErr w:type="spellEnd"/>
            <w:proofErr w:type="gramEnd"/>
            <w:r>
              <w:t>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benz.č</w:t>
            </w:r>
            <w:proofErr w:type="spellEnd"/>
            <w:r>
              <w:t xml:space="preserve">., </w:t>
            </w:r>
            <w:proofErr w:type="spellStart"/>
            <w:r>
              <w:t>benz.čerp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čerpací stanice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čerp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cih</w:t>
            </w:r>
            <w:proofErr w:type="spellEnd"/>
            <w:r>
              <w:t>., cihel., c.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cihelna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cihelna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 xml:space="preserve">ČD </w:t>
            </w:r>
            <w:r>
              <w:rPr>
                <w:vertAlign w:val="superscript"/>
              </w:rPr>
              <w:t>*)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železniční stanice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žel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 xml:space="preserve">ČD </w:t>
            </w:r>
            <w:r>
              <w:rPr>
                <w:vertAlign w:val="superscript"/>
              </w:rPr>
              <w:t>*)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železniční zastávka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žel</w:t>
            </w:r>
            <w:proofErr w:type="gramEnd"/>
            <w:r>
              <w:t>.</w:t>
            </w:r>
            <w:proofErr w:type="spellStart"/>
            <w:proofErr w:type="gramStart"/>
            <w:r>
              <w:t>zast</w:t>
            </w:r>
            <w:proofErr w:type="spellEnd"/>
            <w:r>
              <w:t>.</w:t>
            </w:r>
            <w:proofErr w:type="gram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č.p.</w:t>
            </w:r>
            <w:proofErr w:type="gramEnd"/>
            <w:r>
              <w:t>, čp.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číslo popisné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č.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čsl.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československé (armády, legií, letců)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čs.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d.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dolní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dol</w:t>
            </w:r>
            <w:proofErr w:type="spellEnd"/>
            <w:r>
              <w:t>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dět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dětský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dětský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 xml:space="preserve">Domov </w:t>
            </w:r>
            <w:proofErr w:type="spellStart"/>
            <w:r>
              <w:t>důch</w:t>
            </w:r>
            <w:proofErr w:type="spellEnd"/>
            <w:r>
              <w:t xml:space="preserve">., </w:t>
            </w:r>
            <w:proofErr w:type="spellStart"/>
            <w:r>
              <w:t>D.důch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Domov důchodců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Dom.</w:t>
            </w:r>
            <w:proofErr w:type="spellStart"/>
            <w:r>
              <w:t>důch</w:t>
            </w:r>
            <w:proofErr w:type="spellEnd"/>
            <w:r>
              <w:t>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dr., druž.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družstvo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družstvo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drůb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drůbežárna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drůbežárna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 xml:space="preserve">Dům </w:t>
            </w:r>
            <w:proofErr w:type="gramStart"/>
            <w:r>
              <w:t>peč</w:t>
            </w:r>
            <w:proofErr w:type="gramEnd"/>
            <w:r>
              <w:t>.</w:t>
            </w:r>
            <w:proofErr w:type="gramStart"/>
            <w:r>
              <w:t>služ</w:t>
            </w:r>
            <w:proofErr w:type="gram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dům pečovatelské služby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 xml:space="preserve">dům </w:t>
            </w:r>
            <w:proofErr w:type="gramStart"/>
            <w:r>
              <w:t>peč</w:t>
            </w:r>
            <w:proofErr w:type="gramEnd"/>
            <w:r>
              <w:t>.</w:t>
            </w:r>
            <w:proofErr w:type="gramStart"/>
            <w:r>
              <w:t>služby</w:t>
            </w:r>
            <w:proofErr w:type="gram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gar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garáž, garáže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garáž, garáže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Pr>
              <w:rPr>
                <w:color w:val="0000FF"/>
              </w:rPr>
            </w:pPr>
            <w:r>
              <w:t>horní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hor.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 xml:space="preserve">hostinec 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host.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has.</w:t>
            </w:r>
            <w:proofErr w:type="spellStart"/>
            <w:r>
              <w:t>zb</w:t>
            </w:r>
            <w:proofErr w:type="spellEnd"/>
            <w:r>
              <w:t>., has.</w:t>
            </w:r>
            <w:proofErr w:type="spellStart"/>
            <w:r>
              <w:t>zbr</w:t>
            </w:r>
            <w:proofErr w:type="spellEnd"/>
            <w:r>
              <w:t xml:space="preserve">., </w:t>
            </w:r>
            <w:proofErr w:type="gramStart"/>
            <w:r>
              <w:t>hasič</w:t>
            </w:r>
            <w:proofErr w:type="gramEnd"/>
            <w:r>
              <w:t>.</w:t>
            </w:r>
            <w:proofErr w:type="gramStart"/>
            <w:r>
              <w:t>zbroj</w:t>
            </w:r>
            <w:proofErr w:type="gram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hasičská zbrojnice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has</w:t>
            </w:r>
            <w:proofErr w:type="gramEnd"/>
            <w:r>
              <w:t>.</w:t>
            </w:r>
            <w:proofErr w:type="gramStart"/>
            <w:r>
              <w:t>zbroj</w:t>
            </w:r>
            <w:proofErr w:type="gramEnd"/>
            <w:r>
              <w:t>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hlav.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hlavní (brána, přístav, silnice)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hl.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hor.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horská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horská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hot., h.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hotel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hotel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hr.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hradlo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hradlo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hr</w:t>
            </w:r>
            <w:proofErr w:type="gramEnd"/>
            <w:r>
              <w:t>.</w:t>
            </w:r>
            <w:proofErr w:type="gramStart"/>
            <w:r>
              <w:t>přechod</w:t>
            </w:r>
            <w:proofErr w:type="gramEnd"/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hraniční přechod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st.hr</w:t>
            </w:r>
            <w:proofErr w:type="gramEnd"/>
            <w:r>
              <w:t>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ch.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chata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chata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chat</w:t>
            </w:r>
            <w:proofErr w:type="gramEnd"/>
            <w:r>
              <w:t>.</w:t>
            </w:r>
            <w:proofErr w:type="gramStart"/>
            <w:r>
              <w:t>oblast</w:t>
            </w:r>
            <w:proofErr w:type="gramEnd"/>
            <w:r>
              <w:t xml:space="preserve">, chatová </w:t>
            </w:r>
            <w:proofErr w:type="spellStart"/>
            <w:r>
              <w:t>obl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chatová (chatařská) oblast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chat.</w:t>
            </w:r>
            <w:proofErr w:type="spellStart"/>
            <w:r>
              <w:t>obl</w:t>
            </w:r>
            <w:proofErr w:type="spellEnd"/>
            <w:r>
              <w:t>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insem.stan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inseminační stanice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ins.st.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 xml:space="preserve">Jed., </w:t>
            </w:r>
            <w:proofErr w:type="spellStart"/>
            <w:r>
              <w:t>Jedn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Jednota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Jednota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k.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konec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konec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 xml:space="preserve">k., </w:t>
            </w:r>
            <w:proofErr w:type="spellStart"/>
            <w:r>
              <w:t>koneč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konečná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konečná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kam.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kamenolom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kamenolom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kapl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kaplička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kaplička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koupal.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koupaliště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koup.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Kraj</w:t>
            </w:r>
            <w:proofErr w:type="gramEnd"/>
            <w:r>
              <w:t>.</w:t>
            </w:r>
            <w:proofErr w:type="gramStart"/>
            <w:r>
              <w:t>úřad</w:t>
            </w:r>
            <w:proofErr w:type="gramEnd"/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krajský úřad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KÚ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kř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křižovatka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křiž.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lékař</w:t>
            </w:r>
            <w:proofErr w:type="gramEnd"/>
            <w:r>
              <w:t>.</w:t>
            </w:r>
            <w:proofErr w:type="gramStart"/>
            <w:r>
              <w:t>střed</w:t>
            </w:r>
            <w:proofErr w:type="gram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lékařské středisko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zdrav</w:t>
            </w:r>
            <w:proofErr w:type="gramEnd"/>
            <w:r>
              <w:t>.</w:t>
            </w:r>
            <w:proofErr w:type="spellStart"/>
            <w:proofErr w:type="gramStart"/>
            <w:r>
              <w:t>stř</w:t>
            </w:r>
            <w:proofErr w:type="spellEnd"/>
            <w:r>
              <w:t>.</w:t>
            </w:r>
            <w:proofErr w:type="gram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les.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lesní, lesnický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lesní, lesnický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 xml:space="preserve">mat.škola, mat. </w:t>
            </w:r>
            <w:proofErr w:type="gramStart"/>
            <w:r>
              <w:t>školka</w:t>
            </w:r>
            <w:proofErr w:type="gramEnd"/>
            <w:r>
              <w:t xml:space="preserve">, </w:t>
            </w:r>
            <w:proofErr w:type="spellStart"/>
            <w:r>
              <w:t>mateř.škola</w:t>
            </w:r>
            <w:proofErr w:type="spellEnd"/>
            <w:r>
              <w:t xml:space="preserve"> 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mateřská škola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MŠ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mechan.střed</w:t>
            </w:r>
            <w:proofErr w:type="spellEnd"/>
            <w:r>
              <w:t xml:space="preserve">., </w:t>
            </w:r>
            <w:proofErr w:type="gramStart"/>
            <w:r>
              <w:t>mech</w:t>
            </w:r>
            <w:proofErr w:type="gramEnd"/>
            <w:r>
              <w:t>.</w:t>
            </w:r>
            <w:proofErr w:type="gramStart"/>
            <w:r>
              <w:t>stan</w:t>
            </w:r>
            <w:proofErr w:type="gram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Pr>
              <w:rPr>
                <w:color w:val="0000FF"/>
              </w:rPr>
            </w:pPr>
            <w:r>
              <w:t>mechanizační středisko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mech</w:t>
            </w:r>
            <w:proofErr w:type="gramEnd"/>
            <w:r>
              <w:t>.</w:t>
            </w:r>
            <w:proofErr w:type="spellStart"/>
            <w:proofErr w:type="gramStart"/>
            <w:r>
              <w:t>stř</w:t>
            </w:r>
            <w:proofErr w:type="spellEnd"/>
            <w:r>
              <w:t>.</w:t>
            </w:r>
            <w:proofErr w:type="gram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Pr>
              <w:rPr>
                <w:color w:val="0000FF"/>
              </w:rPr>
            </w:pPr>
            <w:proofErr w:type="gramStart"/>
            <w:r>
              <w:t>měst</w:t>
            </w:r>
            <w:proofErr w:type="gramEnd"/>
            <w:r>
              <w:t>.</w:t>
            </w:r>
            <w:proofErr w:type="gramStart"/>
            <w:r>
              <w:t>úřad</w:t>
            </w:r>
            <w:proofErr w:type="gramEnd"/>
            <w:r>
              <w:t>, MÚ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městský úřad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MěÚ</w:t>
            </w:r>
            <w:proofErr w:type="spell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mot.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motel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motel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mot.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motorest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motorest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mysl.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myslivna, myslivecký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myslivna, myslivecký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n.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náměstí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nám.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n.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nový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nový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proofErr w:type="gramStart"/>
            <w:r>
              <w:t>nádr.ČD</w:t>
            </w:r>
            <w:proofErr w:type="spellEnd"/>
            <w:proofErr w:type="gramEnd"/>
            <w:r>
              <w:t>, nádraží ČD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nádraží ČD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žel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proofErr w:type="gramStart"/>
            <w:r>
              <w:t>nádr.ČSAD</w:t>
            </w:r>
            <w:proofErr w:type="spellEnd"/>
            <w:proofErr w:type="gramEnd"/>
            <w:r>
              <w:t>, nádraží ČSAD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autobusové nádraží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aut</w:t>
            </w:r>
            <w:proofErr w:type="gramEnd"/>
            <w:r>
              <w:t>.</w:t>
            </w:r>
            <w:proofErr w:type="spellStart"/>
            <w:proofErr w:type="gramStart"/>
            <w:r>
              <w:t>nádr</w:t>
            </w:r>
            <w:proofErr w:type="spellEnd"/>
            <w:proofErr w:type="gramEnd"/>
            <w:r>
              <w:t>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nák.stř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nákupní středisko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nákup</w:t>
            </w:r>
            <w:proofErr w:type="gramEnd"/>
            <w:r>
              <w:t>.</w:t>
            </w:r>
            <w:proofErr w:type="spellStart"/>
            <w:proofErr w:type="gramStart"/>
            <w:r>
              <w:t>stř</w:t>
            </w:r>
            <w:proofErr w:type="spellEnd"/>
            <w:r>
              <w:t>.</w:t>
            </w:r>
            <w:proofErr w:type="gram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nemoc.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nemocnice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nem</w:t>
            </w:r>
            <w:proofErr w:type="spellEnd"/>
            <w:r>
              <w:t>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o.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odbočka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odb</w:t>
            </w:r>
            <w:proofErr w:type="spellEnd"/>
            <w:r>
              <w:t>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ob.</w:t>
            </w:r>
            <w:proofErr w:type="spellStart"/>
            <w:r>
              <w:t>ú</w:t>
            </w:r>
            <w:proofErr w:type="spellEnd"/>
            <w:r>
              <w:t>., ob</w:t>
            </w:r>
            <w:proofErr w:type="gramEnd"/>
            <w:r>
              <w:t>.úřad, obec.úřad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obecní úřad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ObÚ</w:t>
            </w:r>
            <w:proofErr w:type="spell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obrat.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obratiště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obratiště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okres</w:t>
            </w:r>
            <w:proofErr w:type="gramEnd"/>
            <w:r>
              <w:t>.</w:t>
            </w:r>
            <w:proofErr w:type="gramStart"/>
            <w:r>
              <w:t>úřad</w:t>
            </w:r>
            <w:proofErr w:type="gramEnd"/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okresní úřad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OkÚ</w:t>
            </w:r>
            <w:proofErr w:type="spell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os.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osada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osada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ot</w:t>
            </w:r>
            <w:proofErr w:type="spellEnd"/>
            <w:r>
              <w:t>., otoč.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 xml:space="preserve">otočka, </w:t>
            </w:r>
            <w:proofErr w:type="spellStart"/>
            <w:r>
              <w:t>otočiště</w:t>
            </w:r>
            <w:proofErr w:type="spellEnd"/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 xml:space="preserve">otočka, </w:t>
            </w:r>
            <w:proofErr w:type="spellStart"/>
            <w:r>
              <w:t>otočiště</w:t>
            </w:r>
            <w:proofErr w:type="spell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ozdr</w:t>
            </w:r>
            <w:proofErr w:type="spellEnd"/>
            <w:r>
              <w:t>., ozdrav.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ozdravovna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ozdravovna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pens., penz.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penzion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penzion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písk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pískovna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pískovna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pohost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pohostinství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pohostinství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polikl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poliklinika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poliklinika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poš</w:t>
            </w:r>
            <w:proofErr w:type="spellEnd"/>
            <w:r>
              <w:t xml:space="preserve">., pošt. úřad, </w:t>
            </w:r>
            <w:proofErr w:type="spellStart"/>
            <w:proofErr w:type="gramStart"/>
            <w:r>
              <w:t>p.ú</w:t>
            </w:r>
            <w:proofErr w:type="spellEnd"/>
            <w:r>
              <w:t>.</w:t>
            </w:r>
            <w:proofErr w:type="gramEnd"/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pošta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pošta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pož.z</w:t>
            </w:r>
            <w:proofErr w:type="spellEnd"/>
            <w:r>
              <w:t xml:space="preserve">., </w:t>
            </w:r>
            <w:proofErr w:type="spellStart"/>
            <w:r>
              <w:t>pož.zb</w:t>
            </w:r>
            <w:proofErr w:type="spellEnd"/>
            <w:r>
              <w:t xml:space="preserve">., </w:t>
            </w:r>
            <w:proofErr w:type="spellStart"/>
            <w:r>
              <w:t>pož.zbr</w:t>
            </w:r>
            <w:proofErr w:type="spellEnd"/>
            <w:r>
              <w:t xml:space="preserve">., požár. </w:t>
            </w:r>
            <w:proofErr w:type="gramStart"/>
            <w:r>
              <w:t>zbroj</w:t>
            </w:r>
            <w:proofErr w:type="gram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požární zbrojnice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pož.zbroj</w:t>
            </w:r>
            <w:proofErr w:type="spellEnd"/>
            <w:r>
              <w:t>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prod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prodejna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prodejna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přej., př.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přejezd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přejezd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proofErr w:type="gramStart"/>
            <w:r>
              <w:t>rekr</w:t>
            </w:r>
            <w:proofErr w:type="gramEnd"/>
            <w:r>
              <w:t>.</w:t>
            </w:r>
            <w:proofErr w:type="gramStart"/>
            <w:r>
              <w:t>střed</w:t>
            </w:r>
            <w:proofErr w:type="spellEnd"/>
            <w:proofErr w:type="gram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rekreační středisko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proofErr w:type="gramStart"/>
            <w:r>
              <w:t>rekr</w:t>
            </w:r>
            <w:proofErr w:type="gramEnd"/>
            <w:r>
              <w:t>.</w:t>
            </w:r>
            <w:proofErr w:type="gramStart"/>
            <w:r>
              <w:t>stř</w:t>
            </w:r>
            <w:proofErr w:type="spellEnd"/>
            <w:r>
              <w:t>.</w:t>
            </w:r>
            <w:proofErr w:type="gram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res.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restaurace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rest.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roz</w:t>
            </w:r>
            <w:proofErr w:type="spellEnd"/>
            <w:r>
              <w:t>., r.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rozcestí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rozc</w:t>
            </w:r>
            <w:proofErr w:type="spellEnd"/>
            <w:r>
              <w:t>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RÚ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rehabilitační ústav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rehab.ústav</w:t>
            </w:r>
            <w:proofErr w:type="spell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řed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ředitelství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ředitelství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sam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samota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samota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samoob</w:t>
            </w:r>
            <w:proofErr w:type="spellEnd"/>
            <w:r>
              <w:t xml:space="preserve">., </w:t>
            </w:r>
            <w:proofErr w:type="spellStart"/>
            <w:r>
              <w:t>samoobsl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samoobsluha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samoobsluha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san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sanatorium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sanat</w:t>
            </w:r>
            <w:proofErr w:type="spellEnd"/>
            <w:r>
              <w:t>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siln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silnice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sil.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st.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starý, staré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starý, staré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 xml:space="preserve">st., </w:t>
            </w:r>
            <w:proofErr w:type="spellStart"/>
            <w:proofErr w:type="gramStart"/>
            <w:r>
              <w:t>st.č</w:t>
            </w:r>
            <w:proofErr w:type="spellEnd"/>
            <w:r>
              <w:t>.</w:t>
            </w:r>
            <w:proofErr w:type="gramEnd"/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stanoviště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stanoviště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stát.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Pr>
              <w:rPr>
                <w:color w:val="0000FF"/>
              </w:rPr>
            </w:pPr>
            <w:r>
              <w:t>státní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st.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stř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střední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střední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střed.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středisko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stř</w:t>
            </w:r>
            <w:proofErr w:type="spellEnd"/>
            <w:r>
              <w:t>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Sv.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Světlá, Světlé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Světlá, Světlé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šk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škola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škola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tank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čerpací stanice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čerp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toč.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točna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točna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tr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tramvaj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tram.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 xml:space="preserve">trans., </w:t>
            </w:r>
            <w:proofErr w:type="spellStart"/>
            <w:r>
              <w:t>transfor</w:t>
            </w:r>
            <w:proofErr w:type="spellEnd"/>
            <w:r>
              <w:t xml:space="preserve">., </w:t>
            </w:r>
            <w:proofErr w:type="spellStart"/>
            <w:r>
              <w:t>transform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transformátor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transf</w:t>
            </w:r>
            <w:proofErr w:type="spellEnd"/>
            <w:r>
              <w:t>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tř.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třída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Pr>
              <w:rPr>
                <w:i/>
              </w:rPr>
            </w:pPr>
            <w:r>
              <w:rPr>
                <w:i/>
              </w:rPr>
              <w:t>tř.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tur.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turistická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turistická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ul., u.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ulice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Pr>
              <w:rPr>
                <w:i/>
              </w:rPr>
            </w:pPr>
            <w:r>
              <w:rPr>
                <w:i/>
              </w:rPr>
              <w:t>ul.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velk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velkolom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velkolom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 xml:space="preserve">VÚ, </w:t>
            </w:r>
            <w:proofErr w:type="spellStart"/>
            <w:proofErr w:type="gramStart"/>
            <w:r>
              <w:t>výz</w:t>
            </w:r>
            <w:proofErr w:type="gramEnd"/>
            <w:r>
              <w:t>.</w:t>
            </w:r>
            <w:proofErr w:type="gramStart"/>
            <w:r>
              <w:t>úst</w:t>
            </w:r>
            <w:proofErr w:type="spellEnd"/>
            <w:proofErr w:type="gramEnd"/>
            <w:r>
              <w:t>.,</w:t>
            </w:r>
            <w:proofErr w:type="spellStart"/>
            <w:r>
              <w:t>výzk.úst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výzkumný ústav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výzk.ústav</w:t>
            </w:r>
            <w:proofErr w:type="spell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z.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zastávka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zast</w:t>
            </w:r>
            <w:proofErr w:type="spellEnd"/>
            <w:r>
              <w:t>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 xml:space="preserve">z., </w:t>
            </w:r>
            <w:proofErr w:type="spellStart"/>
            <w:r>
              <w:t>záv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závod, závody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Pr>
              <w:rPr>
                <w:i/>
              </w:rPr>
            </w:pPr>
            <w:proofErr w:type="spellStart"/>
            <w:r>
              <w:rPr>
                <w:i/>
              </w:rPr>
              <w:t>záv</w:t>
            </w:r>
            <w:proofErr w:type="spellEnd"/>
            <w:r>
              <w:rPr>
                <w:i/>
              </w:rPr>
              <w:t>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zahr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zahradnictví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zahradnictví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zdr.stř</w:t>
            </w:r>
            <w:proofErr w:type="spellEnd"/>
            <w:r>
              <w:t xml:space="preserve">., </w:t>
            </w:r>
            <w:proofErr w:type="gramStart"/>
            <w:r>
              <w:t>zdrav</w:t>
            </w:r>
            <w:proofErr w:type="gramEnd"/>
            <w:r>
              <w:t>.</w:t>
            </w:r>
            <w:proofErr w:type="gramStart"/>
            <w:r>
              <w:t>střed</w:t>
            </w:r>
            <w:proofErr w:type="gram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zdravotní středisko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zdrav</w:t>
            </w:r>
            <w:proofErr w:type="gramEnd"/>
            <w:r>
              <w:t>.</w:t>
            </w:r>
            <w:proofErr w:type="spellStart"/>
            <w:proofErr w:type="gramStart"/>
            <w:r>
              <w:t>stř</w:t>
            </w:r>
            <w:proofErr w:type="spellEnd"/>
            <w:r>
              <w:t>.</w:t>
            </w:r>
            <w:proofErr w:type="gram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zeměď</w:t>
            </w:r>
            <w:proofErr w:type="spellEnd"/>
            <w:r>
              <w:t xml:space="preserve">., </w:t>
            </w:r>
            <w:proofErr w:type="spellStart"/>
            <w:r>
              <w:t>zeměděl</w:t>
            </w:r>
            <w:proofErr w:type="spellEnd"/>
            <w:r>
              <w:t>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zemědělský, -á (dům, škola)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zem.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r>
              <w:t>zot</w:t>
            </w:r>
            <w:proofErr w:type="spellEnd"/>
            <w:r>
              <w:t>., zotav.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zotavovna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zotavovna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ž., želez.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železniční (most, přejezd)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žel.</w:t>
            </w:r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spellStart"/>
            <w:proofErr w:type="gramStart"/>
            <w:r>
              <w:t>ž.s</w:t>
            </w:r>
            <w:proofErr w:type="spellEnd"/>
            <w:r>
              <w:t>.</w:t>
            </w:r>
            <w:proofErr w:type="gramEnd"/>
            <w:r>
              <w:t xml:space="preserve">, </w:t>
            </w:r>
            <w:proofErr w:type="spellStart"/>
            <w:r>
              <w:t>ž.st</w:t>
            </w:r>
            <w:proofErr w:type="spellEnd"/>
            <w:r>
              <w:t>., žel.stan.</w:t>
            </w:r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železniční stanice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žel</w:t>
            </w:r>
            <w:proofErr w:type="gramEnd"/>
            <w:r>
              <w:t>.</w:t>
            </w:r>
            <w:proofErr w:type="gramStart"/>
            <w:r>
              <w:t>st.</w:t>
            </w:r>
            <w:proofErr w:type="gramEnd"/>
          </w:p>
        </w:tc>
      </w:tr>
      <w:tr w:rsidR="00FA165C" w:rsidTr="00CE3D32">
        <w:trPr>
          <w:jc w:val="center"/>
        </w:trPr>
        <w:tc>
          <w:tcPr>
            <w:tcW w:w="3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žel.z.</w:t>
            </w:r>
            <w:proofErr w:type="gramEnd"/>
          </w:p>
        </w:tc>
        <w:tc>
          <w:tcPr>
            <w:tcW w:w="3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r>
              <w:t>železniční zastávka</w:t>
            </w:r>
          </w:p>
        </w:tc>
        <w:tc>
          <w:tcPr>
            <w:tcW w:w="2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5C" w:rsidRDefault="00FA165C" w:rsidP="00CE3D32">
            <w:proofErr w:type="gramStart"/>
            <w:r>
              <w:t>žel</w:t>
            </w:r>
            <w:proofErr w:type="gramEnd"/>
            <w:r>
              <w:t>.</w:t>
            </w:r>
            <w:proofErr w:type="spellStart"/>
            <w:proofErr w:type="gramStart"/>
            <w:r>
              <w:t>zast</w:t>
            </w:r>
            <w:proofErr w:type="spellEnd"/>
            <w:r>
              <w:t>.</w:t>
            </w:r>
            <w:proofErr w:type="gramEnd"/>
            <w:r>
              <w:t xml:space="preserve"> </w:t>
            </w:r>
          </w:p>
        </w:tc>
      </w:tr>
    </w:tbl>
    <w:p w:rsidR="00FA165C" w:rsidRDefault="00FA165C" w:rsidP="00FA165C">
      <w:pPr>
        <w:spacing w:before="60"/>
        <w:rPr>
          <w:sz w:val="20"/>
        </w:rPr>
      </w:pPr>
      <w:r>
        <w:rPr>
          <w:sz w:val="20"/>
          <w:vertAlign w:val="superscript"/>
        </w:rPr>
        <w:t>*)</w:t>
      </w:r>
      <w:r>
        <w:rPr>
          <w:sz w:val="20"/>
        </w:rPr>
        <w:t xml:space="preserve"> o výběru zkratky rozhoduje velikost nádraží</w:t>
      </w:r>
    </w:p>
    <w:p w:rsidR="00FA165C" w:rsidRPr="00D07B6A" w:rsidRDefault="00FA165C" w:rsidP="00FA165C">
      <w:pPr>
        <w:jc w:val="both"/>
      </w:pPr>
    </w:p>
    <w:p w:rsidR="001E52E1" w:rsidRDefault="001E52E1"/>
    <w:sectPr w:rsidR="001E52E1" w:rsidSect="004D4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A77" w:rsidRDefault="00166A77" w:rsidP="004D4823">
      <w:r>
        <w:separator/>
      </w:r>
    </w:p>
  </w:endnote>
  <w:endnote w:type="continuationSeparator" w:id="0">
    <w:p w:rsidR="00166A77" w:rsidRDefault="00166A77" w:rsidP="004D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5DF" w:rsidRDefault="004D482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A165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1A74">
      <w:rPr>
        <w:rStyle w:val="slostrnky"/>
        <w:noProof/>
      </w:rPr>
      <w:t>14</w:t>
    </w:r>
    <w:r>
      <w:rPr>
        <w:rStyle w:val="slostrnky"/>
      </w:rPr>
      <w:fldChar w:fldCharType="end"/>
    </w:r>
  </w:p>
  <w:p w:rsidR="004E05DF" w:rsidRDefault="00166A7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5DF" w:rsidRDefault="004D4823">
    <w:pPr>
      <w:pStyle w:val="Zpat"/>
    </w:pPr>
    <w:r>
      <w:rPr>
        <w:rStyle w:val="slostrnky"/>
      </w:rPr>
      <w:fldChar w:fldCharType="begin"/>
    </w:r>
    <w:r w:rsidR="00FA165C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A165C">
      <w:rPr>
        <w:rStyle w:val="slostrnky"/>
        <w:noProof/>
      </w:rPr>
      <w:t>14</w:t>
    </w:r>
    <w:r>
      <w:rPr>
        <w:rStyle w:val="slostrnk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5DF" w:rsidRDefault="004D4823">
    <w:pPr>
      <w:pStyle w:val="Zpat"/>
    </w:pPr>
    <w:r>
      <w:rPr>
        <w:rStyle w:val="slostrnky"/>
      </w:rPr>
      <w:fldChar w:fldCharType="begin"/>
    </w:r>
    <w:r w:rsidR="00FA165C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A165C">
      <w:rPr>
        <w:rStyle w:val="slostrnky"/>
        <w:noProof/>
      </w:rPr>
      <w:t>14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A77" w:rsidRDefault="00166A77" w:rsidP="004D4823">
      <w:r>
        <w:separator/>
      </w:r>
    </w:p>
  </w:footnote>
  <w:footnote w:type="continuationSeparator" w:id="0">
    <w:p w:rsidR="00166A77" w:rsidRDefault="00166A77" w:rsidP="004D4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47C2534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14536152"/>
    <w:multiLevelType w:val="singleLevel"/>
    <w:tmpl w:val="23689100"/>
    <w:lvl w:ilvl="0">
      <w:start w:val="1"/>
      <w:numFmt w:val="decimal"/>
      <w:pStyle w:val="slaCtrlShift4"/>
      <w:lvlText w:val="%1."/>
      <w:legacy w:legacy="1" w:legacySpace="0" w:legacyIndent="227"/>
      <w:lvlJc w:val="left"/>
      <w:pPr>
        <w:ind w:left="850" w:hanging="227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65C"/>
    <w:rsid w:val="00166A77"/>
    <w:rsid w:val="001E52E1"/>
    <w:rsid w:val="004016AE"/>
    <w:rsid w:val="004D4823"/>
    <w:rsid w:val="00F91A74"/>
    <w:rsid w:val="00FA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65C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aliases w:val="Ctrl+1"/>
    <w:next w:val="Normln"/>
    <w:link w:val="Nadpis1Char"/>
    <w:qFormat/>
    <w:rsid w:val="00FA165C"/>
    <w:pPr>
      <w:keepNext/>
      <w:numPr>
        <w:numId w:val="2"/>
      </w:numPr>
      <w:suppressAutoHyphens/>
      <w:spacing w:before="360" w:after="100" w:line="240" w:lineRule="auto"/>
      <w:outlineLvl w:val="0"/>
    </w:pPr>
    <w:rPr>
      <w:rFonts w:ascii="Times New Roman" w:eastAsia="Times New Roman" w:hAnsi="Times New Roman" w:cs="Times New Roman"/>
      <w:b/>
      <w:kern w:val="32"/>
      <w:sz w:val="32"/>
      <w:szCs w:val="20"/>
      <w:lang w:eastAsia="cs-CZ"/>
    </w:rPr>
  </w:style>
  <w:style w:type="paragraph" w:styleId="Nadpis2">
    <w:name w:val="heading 2"/>
    <w:aliases w:val="Ctrl+2"/>
    <w:next w:val="Normln"/>
    <w:link w:val="Nadpis2Char"/>
    <w:qFormat/>
    <w:rsid w:val="00FA165C"/>
    <w:pPr>
      <w:keepNext/>
      <w:numPr>
        <w:ilvl w:val="1"/>
        <w:numId w:val="2"/>
      </w:numPr>
      <w:suppressAutoHyphens/>
      <w:spacing w:before="240" w:after="100" w:line="240" w:lineRule="auto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paragraph" w:styleId="Nadpis3">
    <w:name w:val="heading 3"/>
    <w:aliases w:val="Ctrl+3"/>
    <w:next w:val="Normln"/>
    <w:link w:val="Nadpis3Char"/>
    <w:qFormat/>
    <w:rsid w:val="00FA165C"/>
    <w:pPr>
      <w:keepNext/>
      <w:numPr>
        <w:ilvl w:val="2"/>
        <w:numId w:val="2"/>
      </w:numPr>
      <w:suppressAutoHyphens/>
      <w:spacing w:before="80" w:after="60" w:line="240" w:lineRule="auto"/>
      <w:outlineLvl w:val="2"/>
    </w:pPr>
    <w:rPr>
      <w:rFonts w:ascii="Times New Roman" w:eastAsia="Times New Roman" w:hAnsi="Times New Roman" w:cs="Times New Roman"/>
      <w:b/>
      <w:kern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A165C"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Times New Roman" w:eastAsia="Times New Roman" w:hAnsi="Times New Roman" w:cs="Times New Roman"/>
      <w:b/>
      <w:i/>
      <w:kern w:val="2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A165C"/>
    <w:pPr>
      <w:numPr>
        <w:ilvl w:val="4"/>
        <w:numId w:val="2"/>
      </w:numPr>
      <w:suppressAutoHyphens/>
      <w:spacing w:before="240" w:after="60"/>
      <w:outlineLvl w:val="4"/>
    </w:pPr>
    <w:rPr>
      <w:rFonts w:ascii="Times New Roman" w:eastAsia="Times New Roman" w:hAnsi="Times New Roman" w:cs="Times New Roman"/>
      <w:kern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A165C"/>
    <w:pPr>
      <w:numPr>
        <w:ilvl w:val="5"/>
        <w:numId w:val="2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i/>
      <w:kern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A165C"/>
    <w:pPr>
      <w:numPr>
        <w:ilvl w:val="6"/>
        <w:numId w:val="2"/>
      </w:numPr>
      <w:suppressAutoHyphens/>
      <w:spacing w:before="240" w:after="60"/>
      <w:outlineLvl w:val="6"/>
    </w:pPr>
    <w:rPr>
      <w:rFonts w:ascii="Arial" w:eastAsia="Times New Roman" w:hAnsi="Arial" w:cs="Times New Roman"/>
      <w:kern w:val="22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A165C"/>
    <w:pPr>
      <w:numPr>
        <w:ilvl w:val="7"/>
        <w:numId w:val="2"/>
      </w:numPr>
      <w:suppressAutoHyphens/>
      <w:spacing w:before="240" w:after="60"/>
      <w:outlineLvl w:val="7"/>
    </w:pPr>
    <w:rPr>
      <w:rFonts w:ascii="Arial" w:eastAsia="Times New Roman" w:hAnsi="Arial" w:cs="Times New Roman"/>
      <w:i/>
      <w:kern w:val="22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A165C"/>
    <w:pPr>
      <w:numPr>
        <w:ilvl w:val="8"/>
        <w:numId w:val="2"/>
      </w:numPr>
      <w:suppressAutoHyphens/>
      <w:spacing w:before="240" w:after="60"/>
      <w:outlineLvl w:val="8"/>
    </w:pPr>
    <w:rPr>
      <w:rFonts w:ascii="Arial" w:eastAsia="Times New Roman" w:hAnsi="Arial" w:cs="Times New Roman"/>
      <w:b/>
      <w:i/>
      <w:kern w:val="22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trl+1 Char"/>
    <w:basedOn w:val="Standardnpsmoodstavce"/>
    <w:link w:val="Nadpis1"/>
    <w:rsid w:val="00FA165C"/>
    <w:rPr>
      <w:rFonts w:ascii="Times New Roman" w:eastAsia="Times New Roman" w:hAnsi="Times New Roman" w:cs="Times New Roman"/>
      <w:b/>
      <w:kern w:val="32"/>
      <w:sz w:val="32"/>
      <w:szCs w:val="20"/>
      <w:lang w:eastAsia="cs-CZ"/>
    </w:rPr>
  </w:style>
  <w:style w:type="character" w:customStyle="1" w:styleId="Nadpis2Char">
    <w:name w:val="Nadpis 2 Char"/>
    <w:aliases w:val="Ctrl+2 Char"/>
    <w:basedOn w:val="Standardnpsmoodstavce"/>
    <w:link w:val="Nadpis2"/>
    <w:rsid w:val="00FA165C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3Char">
    <w:name w:val="Nadpis 3 Char"/>
    <w:aliases w:val="Ctrl+3 Char"/>
    <w:basedOn w:val="Standardnpsmoodstavce"/>
    <w:link w:val="Nadpis3"/>
    <w:rsid w:val="00FA165C"/>
    <w:rPr>
      <w:rFonts w:ascii="Times New Roman" w:eastAsia="Times New Roman" w:hAnsi="Times New Roman" w:cs="Times New Roman"/>
      <w:b/>
      <w:kern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A165C"/>
    <w:rPr>
      <w:rFonts w:ascii="Times New Roman" w:eastAsia="Times New Roman" w:hAnsi="Times New Roman" w:cs="Times New Roman"/>
      <w:b/>
      <w:i/>
      <w:kern w:val="2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A165C"/>
    <w:rPr>
      <w:rFonts w:ascii="Times New Roman" w:eastAsia="Times New Roman" w:hAnsi="Times New Roman" w:cs="Times New Roman"/>
      <w:kern w:val="2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A165C"/>
    <w:rPr>
      <w:rFonts w:ascii="Times New Roman" w:eastAsia="Times New Roman" w:hAnsi="Times New Roman" w:cs="Times New Roman"/>
      <w:i/>
      <w:kern w:val="22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A165C"/>
    <w:rPr>
      <w:rFonts w:ascii="Arial" w:eastAsia="Times New Roman" w:hAnsi="Arial" w:cs="Times New Roman"/>
      <w:kern w:val="22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A165C"/>
    <w:rPr>
      <w:rFonts w:ascii="Arial" w:eastAsia="Times New Roman" w:hAnsi="Arial" w:cs="Times New Roman"/>
      <w:i/>
      <w:kern w:val="22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A165C"/>
    <w:rPr>
      <w:rFonts w:ascii="Arial" w:eastAsia="Times New Roman" w:hAnsi="Arial" w:cs="Times New Roman"/>
      <w:b/>
      <w:i/>
      <w:kern w:val="22"/>
      <w:sz w:val="18"/>
      <w:szCs w:val="20"/>
      <w:lang w:eastAsia="cs-CZ"/>
    </w:rPr>
  </w:style>
  <w:style w:type="paragraph" w:styleId="Zpat">
    <w:name w:val="footer"/>
    <w:basedOn w:val="Normln"/>
    <w:link w:val="ZpatChar"/>
    <w:semiHidden/>
    <w:rsid w:val="00FA165C"/>
    <w:pPr>
      <w:tabs>
        <w:tab w:val="center" w:pos="4536"/>
        <w:tab w:val="right" w:pos="9072"/>
      </w:tabs>
      <w:suppressAutoHyphens/>
      <w:spacing w:after="40"/>
      <w:jc w:val="center"/>
    </w:pPr>
    <w:rPr>
      <w:rFonts w:ascii="Times New Roman" w:eastAsia="Times New Roman" w:hAnsi="Times New Roman" w:cs="Times New Roman"/>
      <w:kern w:val="22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FA165C"/>
    <w:rPr>
      <w:rFonts w:ascii="Times New Roman" w:eastAsia="Times New Roman" w:hAnsi="Times New Roman" w:cs="Times New Roman"/>
      <w:kern w:val="22"/>
      <w:szCs w:val="20"/>
      <w:lang w:eastAsia="cs-CZ"/>
    </w:rPr>
  </w:style>
  <w:style w:type="character" w:styleId="slostrnky">
    <w:name w:val="page number"/>
    <w:basedOn w:val="Standardnpsmoodstavce"/>
    <w:semiHidden/>
    <w:rsid w:val="00FA165C"/>
    <w:rPr>
      <w:sz w:val="22"/>
    </w:rPr>
  </w:style>
  <w:style w:type="paragraph" w:styleId="Obsah1">
    <w:name w:val="toc 1"/>
    <w:next w:val="Normln"/>
    <w:semiHidden/>
    <w:rsid w:val="00FA165C"/>
    <w:pPr>
      <w:tabs>
        <w:tab w:val="left" w:pos="567"/>
        <w:tab w:val="right" w:leader="dot" w:pos="9923"/>
      </w:tabs>
      <w:spacing w:after="120" w:line="240" w:lineRule="auto"/>
      <w:outlineLvl w:val="0"/>
    </w:pPr>
    <w:rPr>
      <w:rFonts w:ascii="Arial" w:eastAsia="Times New Roman" w:hAnsi="Arial" w:cs="Times New Roman"/>
      <w:b/>
      <w:noProof/>
      <w:kern w:val="24"/>
      <w:szCs w:val="20"/>
      <w:lang w:eastAsia="cs-CZ"/>
    </w:rPr>
  </w:style>
  <w:style w:type="paragraph" w:customStyle="1" w:styleId="slaCtrlShift4">
    <w:name w:val="Čísla Ctrl+Shift+4"/>
    <w:basedOn w:val="Normln"/>
    <w:next w:val="Normln"/>
    <w:rsid w:val="00FA165C"/>
    <w:pPr>
      <w:numPr>
        <w:numId w:val="1"/>
      </w:numPr>
      <w:suppressAutoHyphens/>
      <w:spacing w:after="40"/>
    </w:pPr>
    <w:rPr>
      <w:rFonts w:ascii="Times New Roman" w:eastAsia="Times New Roman" w:hAnsi="Times New Roman" w:cs="Times New Roman"/>
      <w:kern w:val="22"/>
      <w:szCs w:val="20"/>
      <w:lang w:eastAsia="cs-CZ"/>
    </w:rPr>
  </w:style>
  <w:style w:type="paragraph" w:customStyle="1" w:styleId="Ploha">
    <w:name w:val="Příloha"/>
    <w:basedOn w:val="Normln"/>
    <w:rsid w:val="00FA165C"/>
    <w:pPr>
      <w:tabs>
        <w:tab w:val="left" w:pos="851"/>
      </w:tabs>
      <w:suppressAutoHyphens/>
      <w:spacing w:after="40"/>
    </w:pPr>
    <w:rPr>
      <w:rFonts w:ascii="Times New Roman" w:eastAsia="Times New Roman" w:hAnsi="Times New Roman" w:cs="Times New Roman"/>
      <w:kern w:val="2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165C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aliases w:val="Ctrl+1"/>
    <w:next w:val="Normln"/>
    <w:link w:val="Nadpis1Char"/>
    <w:qFormat/>
    <w:rsid w:val="00FA165C"/>
    <w:pPr>
      <w:keepNext/>
      <w:numPr>
        <w:numId w:val="2"/>
      </w:numPr>
      <w:suppressAutoHyphens/>
      <w:spacing w:before="360" w:after="100" w:line="240" w:lineRule="auto"/>
      <w:outlineLvl w:val="0"/>
    </w:pPr>
    <w:rPr>
      <w:rFonts w:ascii="Times New Roman" w:eastAsia="Times New Roman" w:hAnsi="Times New Roman" w:cs="Times New Roman"/>
      <w:b/>
      <w:kern w:val="32"/>
      <w:sz w:val="32"/>
      <w:szCs w:val="20"/>
      <w:lang w:eastAsia="cs-CZ"/>
    </w:rPr>
  </w:style>
  <w:style w:type="paragraph" w:styleId="Nadpis2">
    <w:name w:val="heading 2"/>
    <w:aliases w:val="Ctrl+2"/>
    <w:next w:val="Normln"/>
    <w:link w:val="Nadpis2Char"/>
    <w:qFormat/>
    <w:rsid w:val="00FA165C"/>
    <w:pPr>
      <w:keepNext/>
      <w:numPr>
        <w:ilvl w:val="1"/>
        <w:numId w:val="2"/>
      </w:numPr>
      <w:suppressAutoHyphens/>
      <w:spacing w:before="240" w:after="100" w:line="240" w:lineRule="auto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paragraph" w:styleId="Nadpis3">
    <w:name w:val="heading 3"/>
    <w:aliases w:val="Ctrl+3"/>
    <w:next w:val="Normln"/>
    <w:link w:val="Nadpis3Char"/>
    <w:qFormat/>
    <w:rsid w:val="00FA165C"/>
    <w:pPr>
      <w:keepNext/>
      <w:numPr>
        <w:ilvl w:val="2"/>
        <w:numId w:val="2"/>
      </w:numPr>
      <w:suppressAutoHyphens/>
      <w:spacing w:before="80" w:after="60" w:line="240" w:lineRule="auto"/>
      <w:outlineLvl w:val="2"/>
    </w:pPr>
    <w:rPr>
      <w:rFonts w:ascii="Times New Roman" w:eastAsia="Times New Roman" w:hAnsi="Times New Roman" w:cs="Times New Roman"/>
      <w:b/>
      <w:kern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A165C"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Times New Roman" w:eastAsia="Times New Roman" w:hAnsi="Times New Roman" w:cs="Times New Roman"/>
      <w:b/>
      <w:i/>
      <w:kern w:val="2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A165C"/>
    <w:pPr>
      <w:numPr>
        <w:ilvl w:val="4"/>
        <w:numId w:val="2"/>
      </w:numPr>
      <w:suppressAutoHyphens/>
      <w:spacing w:before="240" w:after="60"/>
      <w:outlineLvl w:val="4"/>
    </w:pPr>
    <w:rPr>
      <w:rFonts w:ascii="Times New Roman" w:eastAsia="Times New Roman" w:hAnsi="Times New Roman" w:cs="Times New Roman"/>
      <w:kern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A165C"/>
    <w:pPr>
      <w:numPr>
        <w:ilvl w:val="5"/>
        <w:numId w:val="2"/>
      </w:numPr>
      <w:suppressAutoHyphens/>
      <w:spacing w:before="240" w:after="60"/>
      <w:outlineLvl w:val="5"/>
    </w:pPr>
    <w:rPr>
      <w:rFonts w:ascii="Times New Roman" w:eastAsia="Times New Roman" w:hAnsi="Times New Roman" w:cs="Times New Roman"/>
      <w:i/>
      <w:kern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A165C"/>
    <w:pPr>
      <w:numPr>
        <w:ilvl w:val="6"/>
        <w:numId w:val="2"/>
      </w:numPr>
      <w:suppressAutoHyphens/>
      <w:spacing w:before="240" w:after="60"/>
      <w:outlineLvl w:val="6"/>
    </w:pPr>
    <w:rPr>
      <w:rFonts w:ascii="Arial" w:eastAsia="Times New Roman" w:hAnsi="Arial" w:cs="Times New Roman"/>
      <w:kern w:val="22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A165C"/>
    <w:pPr>
      <w:numPr>
        <w:ilvl w:val="7"/>
        <w:numId w:val="2"/>
      </w:numPr>
      <w:suppressAutoHyphens/>
      <w:spacing w:before="240" w:after="60"/>
      <w:outlineLvl w:val="7"/>
    </w:pPr>
    <w:rPr>
      <w:rFonts w:ascii="Arial" w:eastAsia="Times New Roman" w:hAnsi="Arial" w:cs="Times New Roman"/>
      <w:i/>
      <w:kern w:val="22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A165C"/>
    <w:pPr>
      <w:numPr>
        <w:ilvl w:val="8"/>
        <w:numId w:val="2"/>
      </w:numPr>
      <w:suppressAutoHyphens/>
      <w:spacing w:before="240" w:after="60"/>
      <w:outlineLvl w:val="8"/>
    </w:pPr>
    <w:rPr>
      <w:rFonts w:ascii="Arial" w:eastAsia="Times New Roman" w:hAnsi="Arial" w:cs="Times New Roman"/>
      <w:b/>
      <w:i/>
      <w:kern w:val="22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A165C"/>
    <w:rPr>
      <w:rFonts w:ascii="Times New Roman" w:eastAsia="Times New Roman" w:hAnsi="Times New Roman" w:cs="Times New Roman"/>
      <w:b/>
      <w:kern w:val="32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A165C"/>
    <w:rPr>
      <w:rFonts w:ascii="Times New Roman" w:eastAsia="Times New Roman" w:hAnsi="Times New Roman" w:cs="Times New Roman"/>
      <w:b/>
      <w:kern w:val="28"/>
      <w:sz w:val="28"/>
      <w:szCs w:val="20"/>
      <w:lang w:eastAsia="cs-CZ"/>
    </w:rPr>
  </w:style>
  <w:style w:type="character" w:customStyle="1" w:styleId="Nadpis3Char">
    <w:name w:val="Nadpis 3 Char"/>
    <w:aliases w:val="Ctrl+3 Char"/>
    <w:basedOn w:val="Standardnpsmoodstavce"/>
    <w:link w:val="Nadpis3"/>
    <w:rsid w:val="00FA165C"/>
    <w:rPr>
      <w:rFonts w:ascii="Times New Roman" w:eastAsia="Times New Roman" w:hAnsi="Times New Roman" w:cs="Times New Roman"/>
      <w:b/>
      <w:kern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A165C"/>
    <w:rPr>
      <w:rFonts w:ascii="Times New Roman" w:eastAsia="Times New Roman" w:hAnsi="Times New Roman" w:cs="Times New Roman"/>
      <w:b/>
      <w:i/>
      <w:kern w:val="2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A165C"/>
    <w:rPr>
      <w:rFonts w:ascii="Times New Roman" w:eastAsia="Times New Roman" w:hAnsi="Times New Roman" w:cs="Times New Roman"/>
      <w:kern w:val="2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A165C"/>
    <w:rPr>
      <w:rFonts w:ascii="Times New Roman" w:eastAsia="Times New Roman" w:hAnsi="Times New Roman" w:cs="Times New Roman"/>
      <w:i/>
      <w:kern w:val="22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A165C"/>
    <w:rPr>
      <w:rFonts w:ascii="Arial" w:eastAsia="Times New Roman" w:hAnsi="Arial" w:cs="Times New Roman"/>
      <w:kern w:val="22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A165C"/>
    <w:rPr>
      <w:rFonts w:ascii="Arial" w:eastAsia="Times New Roman" w:hAnsi="Arial" w:cs="Times New Roman"/>
      <w:i/>
      <w:kern w:val="22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A165C"/>
    <w:rPr>
      <w:rFonts w:ascii="Arial" w:eastAsia="Times New Roman" w:hAnsi="Arial" w:cs="Times New Roman"/>
      <w:b/>
      <w:i/>
      <w:kern w:val="22"/>
      <w:sz w:val="18"/>
      <w:szCs w:val="20"/>
      <w:lang w:eastAsia="cs-CZ"/>
    </w:rPr>
  </w:style>
  <w:style w:type="paragraph" w:styleId="Zpat">
    <w:name w:val="footer"/>
    <w:basedOn w:val="Normln"/>
    <w:link w:val="ZpatChar"/>
    <w:semiHidden/>
    <w:rsid w:val="00FA165C"/>
    <w:pPr>
      <w:tabs>
        <w:tab w:val="center" w:pos="4536"/>
        <w:tab w:val="right" w:pos="9072"/>
      </w:tabs>
      <w:suppressAutoHyphens/>
      <w:spacing w:after="40"/>
      <w:jc w:val="center"/>
    </w:pPr>
    <w:rPr>
      <w:rFonts w:ascii="Times New Roman" w:eastAsia="Times New Roman" w:hAnsi="Times New Roman" w:cs="Times New Roman"/>
      <w:kern w:val="22"/>
      <w:szCs w:val="20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FA165C"/>
    <w:rPr>
      <w:rFonts w:ascii="Times New Roman" w:eastAsia="Times New Roman" w:hAnsi="Times New Roman" w:cs="Times New Roman"/>
      <w:kern w:val="22"/>
      <w:szCs w:val="20"/>
      <w:lang w:eastAsia="cs-CZ"/>
    </w:rPr>
  </w:style>
  <w:style w:type="character" w:styleId="slostrnky">
    <w:name w:val="page number"/>
    <w:basedOn w:val="Standardnpsmoodstavce"/>
    <w:semiHidden/>
    <w:rsid w:val="00FA165C"/>
    <w:rPr>
      <w:sz w:val="22"/>
    </w:rPr>
  </w:style>
  <w:style w:type="paragraph" w:styleId="Obsah1">
    <w:name w:val="toc 1"/>
    <w:next w:val="Normln"/>
    <w:semiHidden/>
    <w:rsid w:val="00FA165C"/>
    <w:pPr>
      <w:tabs>
        <w:tab w:val="left" w:pos="567"/>
        <w:tab w:val="right" w:leader="dot" w:pos="9923"/>
      </w:tabs>
      <w:spacing w:after="120" w:line="240" w:lineRule="auto"/>
      <w:outlineLvl w:val="0"/>
    </w:pPr>
    <w:rPr>
      <w:rFonts w:ascii="Arial" w:eastAsia="Times New Roman" w:hAnsi="Arial" w:cs="Times New Roman"/>
      <w:b/>
      <w:noProof/>
      <w:kern w:val="24"/>
      <w:szCs w:val="20"/>
      <w:lang w:eastAsia="cs-CZ"/>
    </w:rPr>
  </w:style>
  <w:style w:type="paragraph" w:customStyle="1" w:styleId="slaCtrlShift4">
    <w:name w:val="Čísla Ctrl+Shift+4"/>
    <w:basedOn w:val="Normln"/>
    <w:next w:val="Normln"/>
    <w:rsid w:val="00FA165C"/>
    <w:pPr>
      <w:numPr>
        <w:numId w:val="1"/>
      </w:numPr>
      <w:suppressAutoHyphens/>
      <w:spacing w:after="40"/>
    </w:pPr>
    <w:rPr>
      <w:rFonts w:ascii="Times New Roman" w:eastAsia="Times New Roman" w:hAnsi="Times New Roman" w:cs="Times New Roman"/>
      <w:kern w:val="22"/>
      <w:szCs w:val="20"/>
      <w:lang w:eastAsia="cs-CZ"/>
    </w:rPr>
  </w:style>
  <w:style w:type="paragraph" w:customStyle="1" w:styleId="Ploha">
    <w:name w:val="Příloha"/>
    <w:basedOn w:val="Normln"/>
    <w:rsid w:val="00FA165C"/>
    <w:pPr>
      <w:tabs>
        <w:tab w:val="left" w:pos="851"/>
      </w:tabs>
      <w:suppressAutoHyphens/>
      <w:spacing w:after="40"/>
    </w:pPr>
    <w:rPr>
      <w:rFonts w:ascii="Times New Roman" w:eastAsia="Times New Roman" w:hAnsi="Times New Roman" w:cs="Times New Roman"/>
      <w:kern w:val="22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1548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novak.m</dc:creator>
  <cp:keywords/>
  <dc:description/>
  <cp:lastModifiedBy>novak.m</cp:lastModifiedBy>
  <cp:revision>1</cp:revision>
  <dcterms:created xsi:type="dcterms:W3CDTF">2013-03-04T11:43:00Z</dcterms:created>
  <dcterms:modified xsi:type="dcterms:W3CDTF">2013-03-04T11:45:00Z</dcterms:modified>
</cp:coreProperties>
</file>