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72" w:tblpY="-496"/>
        <w:tblW w:w="9273" w:type="dxa"/>
        <w:tblCellMar>
          <w:left w:w="70" w:type="dxa"/>
          <w:right w:w="70" w:type="dxa"/>
        </w:tblCellMar>
        <w:tblLook w:val="0000" w:firstRow="0" w:lastRow="0" w:firstColumn="0" w:lastColumn="0" w:noHBand="0" w:noVBand="0"/>
      </w:tblPr>
      <w:tblGrid>
        <w:gridCol w:w="1472"/>
        <w:gridCol w:w="7801"/>
      </w:tblGrid>
      <w:tr w:rsidR="00EE1081" w:rsidRPr="00043457" w:rsidTr="00843008">
        <w:trPr>
          <w:cantSplit/>
          <w:trHeight w:val="1601"/>
        </w:trPr>
        <w:tc>
          <w:tcPr>
            <w:tcW w:w="1472" w:type="dxa"/>
            <w:tcBorders>
              <w:top w:val="nil"/>
              <w:left w:val="nil"/>
              <w:bottom w:val="nil"/>
              <w:right w:val="nil"/>
            </w:tcBorders>
          </w:tcPr>
          <w:p w:rsidR="00EE1081" w:rsidRDefault="001E6858" w:rsidP="00594032">
            <w:r>
              <w:t xml:space="preserve"> </w:t>
            </w:r>
            <w:r w:rsidR="007634EA">
              <w:t xml:space="preserve"> </w:t>
            </w:r>
            <w:r w:rsidR="00C82DE9">
              <w:t xml:space="preserve"> </w:t>
            </w:r>
          </w:p>
          <w:p w:rsidR="00EE1081" w:rsidRPr="00043457" w:rsidRDefault="00EE1081" w:rsidP="00A77069">
            <w:pPr>
              <w:spacing w:after="0" w:line="240" w:lineRule="auto"/>
              <w:jc w:val="center"/>
              <w:rPr>
                <w:color w:val="000000"/>
              </w:rPr>
            </w:pPr>
          </w:p>
          <w:p w:rsidR="00EE1081" w:rsidRPr="00043457" w:rsidRDefault="008F39B1" w:rsidP="00A77069">
            <w:pPr>
              <w:spacing w:after="0" w:line="240" w:lineRule="auto"/>
              <w:jc w:val="center"/>
              <w:rPr>
                <w:b/>
                <w:bCs/>
                <w:color w:val="000000"/>
              </w:rPr>
            </w:pPr>
            <w:r>
              <w:rPr>
                <w:b/>
                <w:noProof/>
                <w:color w:val="000000"/>
                <w:lang w:eastAsia="sk-SK"/>
              </w:rPr>
              <w:drawing>
                <wp:inline distT="0" distB="0" distL="0" distR="0" wp14:anchorId="7DF671A6" wp14:editId="7272EBDB">
                  <wp:extent cx="657225" cy="50482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04825"/>
                          </a:xfrm>
                          <a:prstGeom prst="rect">
                            <a:avLst/>
                          </a:prstGeom>
                          <a:noFill/>
                          <a:ln>
                            <a:noFill/>
                          </a:ln>
                        </pic:spPr>
                      </pic:pic>
                    </a:graphicData>
                  </a:graphic>
                </wp:inline>
              </w:drawing>
            </w:r>
          </w:p>
        </w:tc>
        <w:tc>
          <w:tcPr>
            <w:tcW w:w="7801" w:type="dxa"/>
            <w:tcBorders>
              <w:top w:val="nil"/>
              <w:left w:val="nil"/>
              <w:bottom w:val="nil"/>
              <w:right w:val="nil"/>
            </w:tcBorders>
          </w:tcPr>
          <w:p w:rsidR="00EE1081" w:rsidRPr="00F900EF" w:rsidRDefault="00EE1081" w:rsidP="00A77069">
            <w:pPr>
              <w:pStyle w:val="Nadpis1"/>
              <w:spacing w:before="0" w:after="0" w:line="240" w:lineRule="auto"/>
              <w:jc w:val="right"/>
              <w:rPr>
                <w:rFonts w:ascii="Arial" w:hAnsi="Arial"/>
                <w:caps/>
                <w:color w:val="000000"/>
                <w:spacing w:val="20"/>
                <w:sz w:val="22"/>
                <w:szCs w:val="22"/>
              </w:rPr>
            </w:pPr>
          </w:p>
          <w:p w:rsidR="00EE1081" w:rsidRPr="00F900EF" w:rsidRDefault="00EE1081" w:rsidP="00A77069">
            <w:pPr>
              <w:pStyle w:val="Nadpis1"/>
              <w:spacing w:before="0" w:after="0" w:line="240" w:lineRule="auto"/>
              <w:jc w:val="right"/>
              <w:rPr>
                <w:rFonts w:ascii="Calibri" w:eastAsia="Calibri" w:hAnsi="Calibri"/>
                <w:bCs w:val="0"/>
                <w:i/>
                <w:color w:val="A6A6A6"/>
                <w:kern w:val="0"/>
                <w:sz w:val="24"/>
                <w:szCs w:val="24"/>
              </w:rPr>
            </w:pPr>
          </w:p>
          <w:p w:rsidR="00EE1081" w:rsidRPr="00CE4CB8" w:rsidRDefault="00EE1081" w:rsidP="00A77069">
            <w:pPr>
              <w:pStyle w:val="Nadpis1"/>
              <w:spacing w:before="0" w:after="0" w:line="240" w:lineRule="auto"/>
              <w:jc w:val="center"/>
              <w:rPr>
                <w:rFonts w:ascii="Arial" w:hAnsi="Arial"/>
                <w:caps/>
                <w:color w:val="000000"/>
                <w:spacing w:val="20"/>
                <w:sz w:val="28"/>
                <w:szCs w:val="28"/>
              </w:rPr>
            </w:pPr>
            <w:r w:rsidRPr="00CE4CB8">
              <w:rPr>
                <w:rFonts w:ascii="Arial" w:hAnsi="Arial"/>
                <w:caps/>
                <w:color w:val="000000"/>
                <w:spacing w:val="20"/>
                <w:sz w:val="28"/>
                <w:szCs w:val="28"/>
              </w:rPr>
              <w:t>Železnice slovenskej republiky, bratislava</w:t>
            </w:r>
          </w:p>
          <w:p w:rsidR="00EE1081" w:rsidRPr="00CE4CB8" w:rsidRDefault="00EE1081" w:rsidP="00A77069">
            <w:pPr>
              <w:pStyle w:val="Nadpis1"/>
              <w:spacing w:before="0" w:after="0" w:line="240" w:lineRule="auto"/>
              <w:jc w:val="center"/>
              <w:rPr>
                <w:rFonts w:ascii="Arial" w:hAnsi="Arial"/>
                <w:smallCaps/>
                <w:color w:val="000000"/>
                <w:sz w:val="26"/>
                <w:szCs w:val="26"/>
              </w:rPr>
            </w:pPr>
            <w:r w:rsidRPr="00CE4CB8">
              <w:rPr>
                <w:rFonts w:ascii="Arial" w:hAnsi="Arial"/>
                <w:smallCaps/>
                <w:color w:val="000000"/>
                <w:sz w:val="26"/>
                <w:szCs w:val="26"/>
              </w:rPr>
              <w:t xml:space="preserve">CENTRUM LOGISTIKY A OBSTARÁVANIA </w:t>
            </w:r>
          </w:p>
          <w:p w:rsidR="00EE1081" w:rsidRPr="00CE4CB8" w:rsidRDefault="00EE1081" w:rsidP="00A77069">
            <w:pPr>
              <w:spacing w:after="0" w:line="240" w:lineRule="auto"/>
              <w:ind w:right="-1"/>
              <w:jc w:val="center"/>
              <w:rPr>
                <w:rFonts w:ascii="Arial" w:hAnsi="Arial" w:cs="Arial"/>
                <w:b/>
                <w:color w:val="000000"/>
                <w:spacing w:val="2"/>
                <w:sz w:val="24"/>
                <w:szCs w:val="24"/>
              </w:rPr>
            </w:pPr>
            <w:r w:rsidRPr="00CE4CB8">
              <w:rPr>
                <w:rFonts w:ascii="Arial" w:hAnsi="Arial" w:cs="Arial"/>
                <w:b/>
                <w:color w:val="000000"/>
                <w:sz w:val="24"/>
                <w:szCs w:val="24"/>
              </w:rPr>
              <w:t xml:space="preserve">Klemensova 8, 813 61  Bratislava 1 </w:t>
            </w:r>
          </w:p>
        </w:tc>
      </w:tr>
    </w:tbl>
    <w:p w:rsidR="00EE1081" w:rsidRPr="00043457" w:rsidRDefault="00EE1081" w:rsidP="00EE1081">
      <w:pPr>
        <w:pBdr>
          <w:top w:val="single" w:sz="6" w:space="1" w:color="auto"/>
          <w:between w:val="single" w:sz="6" w:space="1" w:color="auto"/>
        </w:pBdr>
        <w:spacing w:after="0" w:line="240" w:lineRule="auto"/>
        <w:ind w:right="-1"/>
        <w:rPr>
          <w:b/>
          <w:bCs/>
          <w:color w:val="000000"/>
        </w:rPr>
      </w:pPr>
    </w:p>
    <w:p w:rsidR="00EE1081" w:rsidRDefault="00EE1081" w:rsidP="00EE1081">
      <w:pPr>
        <w:spacing w:after="0" w:line="240" w:lineRule="auto"/>
        <w:jc w:val="both"/>
        <w:rPr>
          <w:color w:val="000000"/>
        </w:rPr>
      </w:pPr>
    </w:p>
    <w:p w:rsidR="00EE1081" w:rsidRDefault="00EE1081" w:rsidP="00EE1081">
      <w:pPr>
        <w:spacing w:after="0" w:line="240" w:lineRule="auto"/>
        <w:jc w:val="both"/>
        <w:rPr>
          <w:color w:val="000000"/>
        </w:rPr>
      </w:pPr>
    </w:p>
    <w:p w:rsidR="006915DF" w:rsidRDefault="006915DF" w:rsidP="00EE1081">
      <w:pPr>
        <w:spacing w:after="0" w:line="240" w:lineRule="auto"/>
        <w:jc w:val="both"/>
        <w:rPr>
          <w:color w:val="000000"/>
        </w:rPr>
      </w:pPr>
    </w:p>
    <w:tbl>
      <w:tblPr>
        <w:tblW w:w="9801" w:type="dxa"/>
        <w:tblLayout w:type="fixed"/>
        <w:tblCellMar>
          <w:left w:w="70" w:type="dxa"/>
          <w:right w:w="70" w:type="dxa"/>
        </w:tblCellMar>
        <w:tblLook w:val="04A0" w:firstRow="1" w:lastRow="0" w:firstColumn="1" w:lastColumn="0" w:noHBand="0" w:noVBand="1"/>
      </w:tblPr>
      <w:tblGrid>
        <w:gridCol w:w="2055"/>
        <w:gridCol w:w="2693"/>
        <w:gridCol w:w="3402"/>
        <w:gridCol w:w="1651"/>
      </w:tblGrid>
      <w:tr w:rsidR="006915DF" w:rsidRPr="00CE4CB8" w:rsidTr="00E950FA">
        <w:trPr>
          <w:cantSplit/>
        </w:trPr>
        <w:tc>
          <w:tcPr>
            <w:tcW w:w="2055" w:type="dxa"/>
            <w:hideMark/>
          </w:tcPr>
          <w:p w:rsidR="006915DF" w:rsidRPr="00CE4CB8" w:rsidRDefault="006915DF" w:rsidP="00183F5A">
            <w:pPr>
              <w:pStyle w:val="Hlavika"/>
              <w:rPr>
                <w:rFonts w:ascii="Arial" w:hAnsi="Arial" w:cs="Arial"/>
                <w:spacing w:val="60"/>
              </w:rPr>
            </w:pPr>
          </w:p>
        </w:tc>
        <w:tc>
          <w:tcPr>
            <w:tcW w:w="2693" w:type="dxa"/>
            <w:hideMark/>
          </w:tcPr>
          <w:p w:rsidR="006915DF" w:rsidRPr="00CE4CB8" w:rsidRDefault="006915DF" w:rsidP="00183F5A">
            <w:pPr>
              <w:pStyle w:val="Hlavika"/>
              <w:rPr>
                <w:rFonts w:ascii="Arial" w:hAnsi="Arial" w:cs="Arial"/>
                <w:spacing w:val="60"/>
              </w:rPr>
            </w:pPr>
            <w:r w:rsidRPr="00CE4CB8">
              <w:rPr>
                <w:rFonts w:ascii="Arial" w:hAnsi="Arial" w:cs="Arial"/>
              </w:rPr>
              <w:t>Naše číslo</w:t>
            </w:r>
          </w:p>
        </w:tc>
        <w:tc>
          <w:tcPr>
            <w:tcW w:w="3402" w:type="dxa"/>
            <w:hideMark/>
          </w:tcPr>
          <w:p w:rsidR="006915DF" w:rsidRPr="00CE4CB8" w:rsidRDefault="006915DF" w:rsidP="00183F5A">
            <w:pPr>
              <w:pStyle w:val="Hlavika"/>
              <w:rPr>
                <w:rFonts w:ascii="Arial" w:hAnsi="Arial" w:cs="Arial"/>
                <w:spacing w:val="60"/>
              </w:rPr>
            </w:pPr>
            <w:r w:rsidRPr="00CE4CB8">
              <w:rPr>
                <w:rFonts w:ascii="Arial" w:hAnsi="Arial" w:cs="Arial"/>
              </w:rPr>
              <w:t>Vybavuje/linka</w:t>
            </w:r>
          </w:p>
        </w:tc>
        <w:tc>
          <w:tcPr>
            <w:tcW w:w="1651" w:type="dxa"/>
            <w:hideMark/>
          </w:tcPr>
          <w:p w:rsidR="006915DF" w:rsidRPr="00CE4CB8" w:rsidRDefault="006915DF" w:rsidP="00183F5A">
            <w:pPr>
              <w:pStyle w:val="Hlavika"/>
              <w:rPr>
                <w:rFonts w:ascii="Arial" w:hAnsi="Arial" w:cs="Arial"/>
                <w:spacing w:val="60"/>
                <w:highlight w:val="lightGray"/>
              </w:rPr>
            </w:pPr>
            <w:r w:rsidRPr="00CE4CB8">
              <w:rPr>
                <w:rFonts w:ascii="Arial" w:hAnsi="Arial" w:cs="Arial"/>
              </w:rPr>
              <w:t>Bratislava</w:t>
            </w:r>
          </w:p>
        </w:tc>
      </w:tr>
      <w:tr w:rsidR="006915DF" w:rsidRPr="00CE4CB8" w:rsidTr="00E950FA">
        <w:trPr>
          <w:cantSplit/>
        </w:trPr>
        <w:tc>
          <w:tcPr>
            <w:tcW w:w="2055" w:type="dxa"/>
          </w:tcPr>
          <w:p w:rsidR="006915DF" w:rsidRPr="00CE4CB8" w:rsidRDefault="006915DF" w:rsidP="00183F5A">
            <w:pPr>
              <w:pStyle w:val="Hlavika"/>
              <w:rPr>
                <w:rFonts w:ascii="Arial" w:hAnsi="Arial" w:cs="Arial"/>
              </w:rPr>
            </w:pPr>
          </w:p>
        </w:tc>
        <w:tc>
          <w:tcPr>
            <w:tcW w:w="2693" w:type="dxa"/>
            <w:hideMark/>
          </w:tcPr>
          <w:p w:rsidR="006915DF" w:rsidRPr="00CE4CB8" w:rsidRDefault="00067583" w:rsidP="002E5B8B">
            <w:pPr>
              <w:pStyle w:val="Hlavika"/>
              <w:rPr>
                <w:rFonts w:ascii="Arial" w:hAnsi="Arial" w:cs="Arial"/>
              </w:rPr>
            </w:pPr>
            <w:r>
              <w:rPr>
                <w:rFonts w:ascii="Arial" w:hAnsi="Arial" w:cs="Arial"/>
              </w:rPr>
              <w:t>1024</w:t>
            </w:r>
            <w:r w:rsidR="00D42041">
              <w:rPr>
                <w:rFonts w:ascii="Arial" w:hAnsi="Arial" w:cs="Arial"/>
              </w:rPr>
              <w:t>/2015</w:t>
            </w:r>
            <w:r w:rsidR="00E950FA">
              <w:rPr>
                <w:rFonts w:ascii="Arial" w:hAnsi="Arial" w:cs="Arial"/>
              </w:rPr>
              <w:t>/CLaO/</w:t>
            </w:r>
            <w:r w:rsidR="00D42041">
              <w:rPr>
                <w:rFonts w:ascii="Arial" w:hAnsi="Arial" w:cs="Arial"/>
              </w:rPr>
              <w:t>KoL</w:t>
            </w:r>
          </w:p>
        </w:tc>
        <w:tc>
          <w:tcPr>
            <w:tcW w:w="3402" w:type="dxa"/>
            <w:hideMark/>
          </w:tcPr>
          <w:p w:rsidR="006915DF" w:rsidRPr="00CE4CB8" w:rsidRDefault="00601C26" w:rsidP="00601C26">
            <w:pPr>
              <w:pStyle w:val="Hlavika"/>
              <w:rPr>
                <w:rFonts w:ascii="Arial" w:hAnsi="Arial" w:cs="Arial"/>
              </w:rPr>
            </w:pPr>
            <w:r>
              <w:rPr>
                <w:rFonts w:ascii="Arial" w:hAnsi="Arial" w:cs="Arial"/>
              </w:rPr>
              <w:t>Mgr. Koreňová</w:t>
            </w:r>
            <w:r w:rsidR="00E950FA">
              <w:rPr>
                <w:rFonts w:ascii="Arial" w:hAnsi="Arial" w:cs="Arial"/>
              </w:rPr>
              <w:t xml:space="preserve">/02 2029 </w:t>
            </w:r>
            <w:r>
              <w:rPr>
                <w:rFonts w:ascii="Arial" w:hAnsi="Arial" w:cs="Arial"/>
              </w:rPr>
              <w:t>4034</w:t>
            </w:r>
          </w:p>
        </w:tc>
        <w:tc>
          <w:tcPr>
            <w:tcW w:w="1651" w:type="dxa"/>
          </w:tcPr>
          <w:p w:rsidR="006915DF" w:rsidRPr="00CE4CB8" w:rsidRDefault="002035D8" w:rsidP="003146E3">
            <w:pPr>
              <w:pStyle w:val="Hlavika"/>
              <w:rPr>
                <w:rFonts w:ascii="Arial" w:hAnsi="Arial" w:cs="Arial"/>
                <w:highlight w:val="lightGray"/>
              </w:rPr>
            </w:pPr>
            <w:r>
              <w:rPr>
                <w:rFonts w:ascii="Arial" w:hAnsi="Arial" w:cs="Arial"/>
                <w:highlight w:val="lightGray"/>
              </w:rPr>
              <w:t>22.10.2015</w:t>
            </w:r>
          </w:p>
        </w:tc>
      </w:tr>
    </w:tbl>
    <w:p w:rsidR="006915DF" w:rsidRDefault="006915DF" w:rsidP="00006638">
      <w:pPr>
        <w:spacing w:after="0" w:line="240" w:lineRule="auto"/>
        <w:jc w:val="center"/>
        <w:rPr>
          <w:color w:val="000000"/>
        </w:rPr>
      </w:pPr>
    </w:p>
    <w:p w:rsidR="00CE4CB8" w:rsidRDefault="00CE4CB8" w:rsidP="00CE4CB8">
      <w:pPr>
        <w:spacing w:after="0" w:line="240" w:lineRule="auto"/>
        <w:outlineLvl w:val="0"/>
        <w:rPr>
          <w:rFonts w:ascii="Arial" w:hAnsi="Arial" w:cs="Arial"/>
          <w:b/>
          <w:bCs/>
          <w:color w:val="000000"/>
          <w:sz w:val="24"/>
          <w:szCs w:val="24"/>
        </w:rPr>
      </w:pPr>
    </w:p>
    <w:p w:rsidR="00EE1081" w:rsidRPr="00CE4CB8" w:rsidRDefault="00EE1081" w:rsidP="00CE4CB8">
      <w:pPr>
        <w:spacing w:after="0" w:line="240" w:lineRule="auto"/>
        <w:outlineLvl w:val="0"/>
        <w:rPr>
          <w:rFonts w:ascii="Arial" w:hAnsi="Arial" w:cs="Arial"/>
          <w:b/>
          <w:bCs/>
          <w:color w:val="000000"/>
          <w:sz w:val="24"/>
          <w:szCs w:val="24"/>
        </w:rPr>
      </w:pPr>
      <w:r w:rsidRPr="00CE4CB8">
        <w:rPr>
          <w:rFonts w:ascii="Arial" w:hAnsi="Arial" w:cs="Arial"/>
          <w:b/>
          <w:bCs/>
          <w:color w:val="000000"/>
          <w:sz w:val="24"/>
          <w:szCs w:val="24"/>
        </w:rPr>
        <w:t xml:space="preserve">Výzva na predloženie </w:t>
      </w:r>
      <w:r w:rsidR="00E355D6" w:rsidRPr="00377387">
        <w:rPr>
          <w:rFonts w:ascii="Arial" w:hAnsi="Arial" w:cs="Arial"/>
          <w:b/>
          <w:bCs/>
          <w:sz w:val="24"/>
          <w:szCs w:val="24"/>
        </w:rPr>
        <w:t>cenového návrhu</w:t>
      </w:r>
      <w:r w:rsidRPr="00377387">
        <w:rPr>
          <w:rFonts w:ascii="Arial" w:hAnsi="Arial" w:cs="Arial"/>
          <w:b/>
          <w:bCs/>
          <w:sz w:val="24"/>
          <w:szCs w:val="24"/>
        </w:rPr>
        <w:t xml:space="preserve"> </w:t>
      </w:r>
    </w:p>
    <w:p w:rsidR="00EE1081" w:rsidRDefault="00EE1081" w:rsidP="00EE1081">
      <w:pPr>
        <w:spacing w:after="0" w:line="240" w:lineRule="auto"/>
        <w:jc w:val="both"/>
        <w:rPr>
          <w:rFonts w:ascii="Arial" w:hAnsi="Arial" w:cs="Arial"/>
          <w:color w:val="000000"/>
        </w:rPr>
      </w:pPr>
    </w:p>
    <w:p w:rsidR="00EE1081" w:rsidRPr="00997895" w:rsidRDefault="00377387" w:rsidP="00EE1081">
      <w:pPr>
        <w:spacing w:after="0" w:line="240" w:lineRule="auto"/>
        <w:jc w:val="both"/>
        <w:rPr>
          <w:rFonts w:ascii="Arial" w:hAnsi="Arial" w:cs="Arial"/>
          <w:b/>
          <w:sz w:val="20"/>
          <w:szCs w:val="20"/>
        </w:rPr>
      </w:pPr>
      <w:r w:rsidRPr="00E950FA">
        <w:rPr>
          <w:rFonts w:ascii="Arial" w:hAnsi="Arial" w:cs="Arial"/>
          <w:sz w:val="20"/>
          <w:szCs w:val="20"/>
        </w:rPr>
        <w:t>Obstarávateľ</w:t>
      </w:r>
      <w:r w:rsidR="000713D5" w:rsidRPr="00E950FA">
        <w:rPr>
          <w:rFonts w:ascii="Arial" w:hAnsi="Arial" w:cs="Arial"/>
          <w:sz w:val="20"/>
          <w:szCs w:val="20"/>
        </w:rPr>
        <w:t xml:space="preserve"> v rámci postupu „</w:t>
      </w:r>
      <w:r w:rsidR="000713D5" w:rsidRPr="00E950FA">
        <w:rPr>
          <w:rFonts w:ascii="Arial" w:hAnsi="Arial" w:cs="Arial"/>
          <w:i/>
          <w:sz w:val="20"/>
          <w:szCs w:val="20"/>
        </w:rPr>
        <w:t>Prieskum trhu“</w:t>
      </w:r>
      <w:r w:rsidR="000713D5" w:rsidRPr="00E950FA">
        <w:rPr>
          <w:rFonts w:ascii="Arial" w:hAnsi="Arial" w:cs="Arial"/>
          <w:sz w:val="20"/>
          <w:szCs w:val="20"/>
        </w:rPr>
        <w:t xml:space="preserve"> </w:t>
      </w:r>
      <w:r w:rsidR="00E950FA">
        <w:rPr>
          <w:rFonts w:ascii="Arial" w:hAnsi="Arial" w:cs="Arial"/>
          <w:sz w:val="20"/>
          <w:szCs w:val="20"/>
        </w:rPr>
        <w:t xml:space="preserve">Vás </w:t>
      </w:r>
      <w:r w:rsidR="000713D5" w:rsidRPr="00E950FA">
        <w:rPr>
          <w:rFonts w:ascii="Arial" w:hAnsi="Arial" w:cs="Arial"/>
          <w:sz w:val="20"/>
          <w:szCs w:val="20"/>
        </w:rPr>
        <w:t>týmto vyzýv</w:t>
      </w:r>
      <w:r w:rsidRPr="00E950FA">
        <w:rPr>
          <w:rFonts w:ascii="Arial" w:hAnsi="Arial" w:cs="Arial"/>
          <w:sz w:val="20"/>
          <w:szCs w:val="20"/>
        </w:rPr>
        <w:t>a ako</w:t>
      </w:r>
      <w:r w:rsidR="000713D5" w:rsidRPr="00E950FA">
        <w:rPr>
          <w:rFonts w:ascii="Arial" w:hAnsi="Arial" w:cs="Arial"/>
          <w:sz w:val="20"/>
          <w:szCs w:val="20"/>
        </w:rPr>
        <w:t xml:space="preserve"> </w:t>
      </w:r>
      <w:r w:rsidR="00E355D6" w:rsidRPr="00E950FA">
        <w:rPr>
          <w:rFonts w:ascii="Arial" w:hAnsi="Arial" w:cs="Arial"/>
          <w:sz w:val="20"/>
          <w:szCs w:val="20"/>
        </w:rPr>
        <w:t>predkladateľa</w:t>
      </w:r>
      <w:r w:rsidR="000713D5" w:rsidRPr="00E950FA">
        <w:rPr>
          <w:rFonts w:ascii="Arial" w:hAnsi="Arial" w:cs="Arial"/>
          <w:sz w:val="20"/>
          <w:szCs w:val="20"/>
        </w:rPr>
        <w:t xml:space="preserve"> na predloženie </w:t>
      </w:r>
      <w:r w:rsidR="00E355D6" w:rsidRPr="00E950FA">
        <w:rPr>
          <w:rFonts w:ascii="Arial" w:hAnsi="Arial" w:cs="Arial"/>
          <w:sz w:val="20"/>
          <w:szCs w:val="20"/>
        </w:rPr>
        <w:t>cenového návrhu</w:t>
      </w:r>
      <w:r w:rsidR="000713D5" w:rsidRPr="00E950FA">
        <w:rPr>
          <w:rFonts w:ascii="Arial" w:hAnsi="Arial" w:cs="Arial"/>
          <w:sz w:val="20"/>
          <w:szCs w:val="20"/>
        </w:rPr>
        <w:t xml:space="preserve"> </w:t>
      </w:r>
      <w:r w:rsidR="00EE1081" w:rsidRPr="00E950FA">
        <w:rPr>
          <w:rFonts w:ascii="Arial" w:hAnsi="Arial" w:cs="Arial"/>
          <w:sz w:val="20"/>
          <w:szCs w:val="20"/>
        </w:rPr>
        <w:t>na predmet</w:t>
      </w:r>
      <w:r w:rsidR="00CF6AF2" w:rsidRPr="00E950FA">
        <w:rPr>
          <w:rFonts w:ascii="Arial" w:hAnsi="Arial" w:cs="Arial"/>
          <w:sz w:val="20"/>
          <w:szCs w:val="20"/>
        </w:rPr>
        <w:t xml:space="preserve"> </w:t>
      </w:r>
      <w:r w:rsidR="00006638" w:rsidRPr="00E950FA">
        <w:rPr>
          <w:rFonts w:ascii="Arial" w:hAnsi="Arial" w:cs="Arial"/>
          <w:sz w:val="20"/>
          <w:szCs w:val="20"/>
        </w:rPr>
        <w:t>zákazky:</w:t>
      </w:r>
      <w:r w:rsidR="006915DF" w:rsidRPr="00E950FA">
        <w:rPr>
          <w:rFonts w:ascii="Arial" w:hAnsi="Arial" w:cs="Arial"/>
          <w:sz w:val="20"/>
          <w:szCs w:val="20"/>
        </w:rPr>
        <w:t xml:space="preserve"> </w:t>
      </w:r>
      <w:r w:rsidR="006915DF" w:rsidRPr="00997895">
        <w:rPr>
          <w:rFonts w:ascii="Arial" w:hAnsi="Arial" w:cs="Arial"/>
          <w:b/>
          <w:sz w:val="20"/>
          <w:szCs w:val="20"/>
        </w:rPr>
        <w:t>„</w:t>
      </w:r>
      <w:r w:rsidR="00997895" w:rsidRPr="00997895">
        <w:rPr>
          <w:rFonts w:ascii="Arial" w:eastAsia="Times New Roman" w:hAnsi="Arial" w:cs="Arial"/>
          <w:b/>
          <w:sz w:val="20"/>
          <w:szCs w:val="20"/>
        </w:rPr>
        <w:t>Oprava spaľovacieho motora K12V170DR z motorového vozňa HDV 850 018-7</w:t>
      </w:r>
      <w:r w:rsidR="002E5B8B" w:rsidRPr="00997895">
        <w:rPr>
          <w:rFonts w:ascii="Arial" w:hAnsi="Arial" w:cs="Arial"/>
          <w:b/>
          <w:sz w:val="20"/>
          <w:szCs w:val="20"/>
        </w:rPr>
        <w:t>“.</w:t>
      </w:r>
    </w:p>
    <w:p w:rsidR="000713D5" w:rsidRPr="00E950FA" w:rsidRDefault="000713D5" w:rsidP="00EE1081">
      <w:pPr>
        <w:pStyle w:val="Zarkazkladnhotextu2"/>
        <w:spacing w:after="0" w:line="240" w:lineRule="auto"/>
        <w:ind w:left="0"/>
        <w:jc w:val="both"/>
        <w:rPr>
          <w:rFonts w:cs="Arial"/>
          <w:u w:val="single"/>
          <w:lang w:val="sk-SK"/>
        </w:rPr>
      </w:pPr>
    </w:p>
    <w:p w:rsidR="00EE1081" w:rsidRPr="00997895" w:rsidRDefault="00EE1081" w:rsidP="00997895">
      <w:pPr>
        <w:rPr>
          <w:rFonts w:ascii="Arial" w:eastAsia="Times New Roman" w:hAnsi="Arial" w:cs="Arial"/>
          <w:bCs/>
          <w:sz w:val="20"/>
          <w:szCs w:val="20"/>
        </w:rPr>
      </w:pPr>
      <w:r w:rsidRPr="00E950FA">
        <w:rPr>
          <w:rFonts w:cs="Arial"/>
        </w:rPr>
        <w:t>Miesto plnenia</w:t>
      </w:r>
      <w:r w:rsidR="000713D5" w:rsidRPr="00E950FA">
        <w:rPr>
          <w:rFonts w:cs="Arial"/>
        </w:rPr>
        <w:t xml:space="preserve"> zákazky</w:t>
      </w:r>
      <w:r w:rsidRPr="00E950FA">
        <w:rPr>
          <w:rFonts w:cs="Arial"/>
        </w:rPr>
        <w:t xml:space="preserve">: </w:t>
      </w:r>
      <w:r w:rsidR="00A722CC">
        <w:rPr>
          <w:rFonts w:cs="Arial"/>
        </w:rPr>
        <w:t xml:space="preserve">prevádzkové priestory predkladateľa </w:t>
      </w:r>
    </w:p>
    <w:p w:rsidR="00594032" w:rsidRPr="000B3B53" w:rsidRDefault="00EE1081" w:rsidP="000B3B53">
      <w:pPr>
        <w:pStyle w:val="Zarkazkladnhotextu2"/>
        <w:spacing w:after="0" w:line="240" w:lineRule="auto"/>
        <w:ind w:left="0"/>
        <w:jc w:val="both"/>
        <w:rPr>
          <w:rFonts w:cs="Arial"/>
          <w:b/>
          <w:lang w:val="sk-SK"/>
        </w:rPr>
      </w:pPr>
      <w:r w:rsidRPr="00E950FA">
        <w:rPr>
          <w:rFonts w:cs="Arial"/>
          <w:lang w:val="sk-SK" w:eastAsia="sk-SK"/>
        </w:rPr>
        <w:t>Lehota</w:t>
      </w:r>
      <w:r w:rsidR="000C1B16" w:rsidRPr="00E950FA">
        <w:rPr>
          <w:rFonts w:cs="Arial"/>
          <w:lang w:val="sk-SK" w:eastAsia="sk-SK"/>
        </w:rPr>
        <w:t xml:space="preserve"> </w:t>
      </w:r>
      <w:r w:rsidRPr="00E950FA">
        <w:rPr>
          <w:rFonts w:cs="Arial"/>
          <w:lang w:val="sk-SK" w:eastAsia="sk-SK"/>
        </w:rPr>
        <w:t>/</w:t>
      </w:r>
      <w:r w:rsidR="000C1B16" w:rsidRPr="00E950FA">
        <w:rPr>
          <w:rFonts w:cs="Arial"/>
          <w:lang w:val="sk-SK" w:eastAsia="sk-SK"/>
        </w:rPr>
        <w:t xml:space="preserve"> </w:t>
      </w:r>
      <w:r w:rsidRPr="00E950FA">
        <w:rPr>
          <w:rFonts w:cs="Arial"/>
          <w:lang w:val="sk-SK" w:eastAsia="sk-SK"/>
        </w:rPr>
        <w:t>termín plnenia</w:t>
      </w:r>
      <w:r w:rsidR="000713D5" w:rsidRPr="00E950FA">
        <w:rPr>
          <w:rFonts w:cs="Arial"/>
          <w:lang w:val="sk-SK" w:eastAsia="sk-SK"/>
        </w:rPr>
        <w:t xml:space="preserve"> zákazky</w:t>
      </w:r>
      <w:r w:rsidRPr="00E950FA">
        <w:rPr>
          <w:rFonts w:cs="Arial"/>
          <w:lang w:val="sk-SK" w:eastAsia="sk-SK"/>
        </w:rPr>
        <w:t xml:space="preserve">: </w:t>
      </w:r>
      <w:r w:rsidR="00C452FD" w:rsidRPr="0035511D">
        <w:rPr>
          <w:rFonts w:cs="Arial"/>
          <w:b/>
          <w:lang w:val="sk-SK" w:eastAsia="sk-SK"/>
        </w:rPr>
        <w:t xml:space="preserve">do </w:t>
      </w:r>
      <w:r w:rsidR="00857A4A">
        <w:rPr>
          <w:rFonts w:cs="Arial"/>
          <w:b/>
          <w:lang w:val="sk-SK" w:eastAsia="sk-SK"/>
        </w:rPr>
        <w:t>31.12.2015</w:t>
      </w:r>
      <w:r w:rsidR="00C452FD" w:rsidRPr="0035511D">
        <w:rPr>
          <w:rFonts w:cs="Arial"/>
          <w:b/>
          <w:lang w:val="sk-SK" w:eastAsia="sk-SK"/>
        </w:rPr>
        <w:t>, alebo do vyčerpania maximálneho finančného objemu</w:t>
      </w:r>
      <w:r w:rsidR="00F3754E">
        <w:rPr>
          <w:rFonts w:cs="Arial"/>
          <w:b/>
          <w:lang w:val="sk-SK" w:eastAsia="sk-SK"/>
        </w:rPr>
        <w:t xml:space="preserve">. </w:t>
      </w:r>
    </w:p>
    <w:p w:rsidR="000713D5" w:rsidRPr="00E950FA" w:rsidRDefault="000713D5" w:rsidP="00594032">
      <w:pPr>
        <w:pStyle w:val="Zarkazkladnhotextu2"/>
        <w:spacing w:after="0" w:line="240" w:lineRule="auto"/>
        <w:ind w:left="0"/>
        <w:jc w:val="both"/>
        <w:rPr>
          <w:rFonts w:cs="Arial"/>
        </w:rPr>
      </w:pPr>
    </w:p>
    <w:p w:rsidR="00EE1081" w:rsidRPr="00E950FA" w:rsidRDefault="000713D5" w:rsidP="000713D5">
      <w:pPr>
        <w:spacing w:after="0" w:line="240" w:lineRule="auto"/>
        <w:jc w:val="both"/>
        <w:rPr>
          <w:rFonts w:ascii="Arial" w:hAnsi="Arial" w:cs="Arial"/>
          <w:b/>
          <w:sz w:val="20"/>
          <w:szCs w:val="20"/>
        </w:rPr>
      </w:pPr>
      <w:r w:rsidRPr="00E950FA">
        <w:rPr>
          <w:rFonts w:ascii="Arial" w:hAnsi="Arial" w:cs="Arial"/>
          <w:b/>
          <w:sz w:val="20"/>
          <w:szCs w:val="20"/>
        </w:rPr>
        <w:t>Bližšia špecifikácia predmetu zákazky je uvedená v Prílohe č.1.</w:t>
      </w:r>
    </w:p>
    <w:p w:rsidR="000713D5" w:rsidRPr="00E950FA" w:rsidRDefault="000713D5" w:rsidP="00EE1081">
      <w:pPr>
        <w:pStyle w:val="Zkladntext2"/>
        <w:spacing w:after="0" w:line="240" w:lineRule="auto"/>
        <w:rPr>
          <w:rFonts w:ascii="Arial" w:hAnsi="Arial" w:cs="Arial"/>
          <w:color w:val="00B050"/>
          <w:u w:val="single"/>
        </w:rPr>
      </w:pPr>
    </w:p>
    <w:p w:rsidR="000713D5" w:rsidRPr="00E950FA" w:rsidRDefault="000713D5" w:rsidP="00EE1081">
      <w:pPr>
        <w:pStyle w:val="Zkladntext2"/>
        <w:spacing w:after="0" w:line="240" w:lineRule="auto"/>
        <w:rPr>
          <w:rFonts w:ascii="Arial" w:hAnsi="Arial" w:cs="Arial"/>
          <w:b/>
          <w:u w:val="single"/>
        </w:rPr>
      </w:pPr>
      <w:r w:rsidRPr="00E950FA">
        <w:rPr>
          <w:rFonts w:ascii="Arial" w:hAnsi="Arial" w:cs="Arial"/>
          <w:b/>
          <w:u w:val="single"/>
        </w:rPr>
        <w:t xml:space="preserve">Požiadavky na  </w:t>
      </w:r>
      <w:r w:rsidR="00E355D6" w:rsidRPr="00E950FA">
        <w:rPr>
          <w:rFonts w:ascii="Arial" w:hAnsi="Arial" w:cs="Arial"/>
          <w:b/>
          <w:u w:val="single"/>
        </w:rPr>
        <w:t>cenový návrh</w:t>
      </w:r>
      <w:r w:rsidRPr="00E950FA">
        <w:rPr>
          <w:rFonts w:ascii="Arial" w:hAnsi="Arial" w:cs="Arial"/>
          <w:b/>
          <w:u w:val="single"/>
        </w:rPr>
        <w:t>:</w:t>
      </w:r>
    </w:p>
    <w:p w:rsidR="000713D5" w:rsidRPr="00E950FA" w:rsidRDefault="00E355D6" w:rsidP="00ED1EF7">
      <w:pPr>
        <w:pStyle w:val="Zkladntext2"/>
        <w:numPr>
          <w:ilvl w:val="0"/>
          <w:numId w:val="4"/>
        </w:numPr>
        <w:spacing w:after="0" w:line="240" w:lineRule="auto"/>
        <w:jc w:val="both"/>
        <w:rPr>
          <w:rFonts w:ascii="Arial" w:hAnsi="Arial" w:cs="Arial"/>
        </w:rPr>
      </w:pPr>
      <w:r w:rsidRPr="00E950FA">
        <w:rPr>
          <w:rFonts w:ascii="Arial" w:hAnsi="Arial" w:cs="Arial"/>
        </w:rPr>
        <w:t>Cenový návrh</w:t>
      </w:r>
      <w:r w:rsidR="00E950FA">
        <w:rPr>
          <w:rFonts w:ascii="Arial" w:hAnsi="Arial" w:cs="Arial"/>
        </w:rPr>
        <w:t xml:space="preserve"> musí byť predložený</w:t>
      </w:r>
      <w:r w:rsidR="00ED1EF7" w:rsidRPr="00E950FA">
        <w:rPr>
          <w:rFonts w:ascii="Arial" w:hAnsi="Arial" w:cs="Arial"/>
        </w:rPr>
        <w:t xml:space="preserve"> v slovenskom, prípadne českom jazyku. V prípade iného jazyka je potrebný úradný preklad do jazyka slovenského. </w:t>
      </w:r>
      <w:r w:rsidRPr="00E950FA">
        <w:rPr>
          <w:rFonts w:ascii="Arial" w:hAnsi="Arial" w:cs="Arial"/>
        </w:rPr>
        <w:t>Cenový návrh</w:t>
      </w:r>
      <w:r w:rsidR="00ED1EF7" w:rsidRPr="00E950FA">
        <w:rPr>
          <w:rFonts w:ascii="Arial" w:hAnsi="Arial" w:cs="Arial"/>
        </w:rPr>
        <w:t>, ktor</w:t>
      </w:r>
      <w:r w:rsidRPr="00E950FA">
        <w:rPr>
          <w:rFonts w:ascii="Arial" w:hAnsi="Arial" w:cs="Arial"/>
        </w:rPr>
        <w:t>ý</w:t>
      </w:r>
      <w:r w:rsidR="00ED1EF7" w:rsidRPr="00E950FA">
        <w:rPr>
          <w:rFonts w:ascii="Arial" w:hAnsi="Arial" w:cs="Arial"/>
        </w:rPr>
        <w:t xml:space="preserve"> ne</w:t>
      </w:r>
      <w:r w:rsidRPr="00E950FA">
        <w:rPr>
          <w:rFonts w:ascii="Arial" w:hAnsi="Arial" w:cs="Arial"/>
        </w:rPr>
        <w:t xml:space="preserve">bude </w:t>
      </w:r>
      <w:r w:rsidR="00ED1EF7" w:rsidRPr="00E950FA">
        <w:rPr>
          <w:rFonts w:ascii="Arial" w:hAnsi="Arial" w:cs="Arial"/>
        </w:rPr>
        <w:t>takto predložen</w:t>
      </w:r>
      <w:r w:rsidRPr="00E950FA">
        <w:rPr>
          <w:rFonts w:ascii="Arial" w:hAnsi="Arial" w:cs="Arial"/>
        </w:rPr>
        <w:t>ý</w:t>
      </w:r>
      <w:r w:rsidR="00ED1EF7" w:rsidRPr="00E950FA">
        <w:rPr>
          <w:rFonts w:ascii="Arial" w:hAnsi="Arial" w:cs="Arial"/>
        </w:rPr>
        <w:t xml:space="preserve"> nebude hodnoten</w:t>
      </w:r>
      <w:r w:rsidRPr="00E950FA">
        <w:rPr>
          <w:rFonts w:ascii="Arial" w:hAnsi="Arial" w:cs="Arial"/>
        </w:rPr>
        <w:t>ý</w:t>
      </w:r>
      <w:r w:rsidR="00ED1EF7" w:rsidRPr="00E950FA">
        <w:rPr>
          <w:rFonts w:ascii="Arial" w:hAnsi="Arial" w:cs="Arial"/>
        </w:rPr>
        <w:t xml:space="preserve">. </w:t>
      </w:r>
    </w:p>
    <w:p w:rsidR="00ED4C02" w:rsidRPr="00E950FA" w:rsidRDefault="00ED4C02" w:rsidP="00ED4C02">
      <w:pPr>
        <w:pStyle w:val="Zkladntext2"/>
        <w:spacing w:after="0" w:line="240" w:lineRule="auto"/>
        <w:ind w:left="360"/>
        <w:jc w:val="both"/>
        <w:rPr>
          <w:rFonts w:ascii="Arial" w:hAnsi="Arial" w:cs="Arial"/>
        </w:rPr>
      </w:pPr>
    </w:p>
    <w:p w:rsidR="00ED4C02" w:rsidRPr="0046404A" w:rsidRDefault="00ED4C02" w:rsidP="0046404A">
      <w:pPr>
        <w:pStyle w:val="Zkladntext2"/>
        <w:numPr>
          <w:ilvl w:val="0"/>
          <w:numId w:val="4"/>
        </w:numPr>
        <w:spacing w:after="0" w:line="240" w:lineRule="auto"/>
        <w:jc w:val="both"/>
        <w:rPr>
          <w:rFonts w:ascii="Arial" w:hAnsi="Arial" w:cs="Arial"/>
        </w:rPr>
      </w:pPr>
      <w:r w:rsidRPr="00E950FA">
        <w:rPr>
          <w:rFonts w:ascii="Arial" w:hAnsi="Arial" w:cs="Arial"/>
        </w:rPr>
        <w:t>Variantné riešenie:</w:t>
      </w:r>
      <w:r w:rsidR="0046404A">
        <w:rPr>
          <w:rFonts w:ascii="Arial" w:hAnsi="Arial" w:cs="Arial"/>
        </w:rPr>
        <w:t xml:space="preserve"> </w:t>
      </w:r>
      <w:r w:rsidRPr="0046404A">
        <w:rPr>
          <w:rFonts w:ascii="Arial" w:hAnsi="Arial" w:cs="Arial"/>
        </w:rPr>
        <w:t xml:space="preserve">nepripúšťa sa  </w:t>
      </w:r>
    </w:p>
    <w:p w:rsidR="00ED1EF7" w:rsidRPr="00E950FA" w:rsidRDefault="00ED1EF7" w:rsidP="00ED1EF7">
      <w:pPr>
        <w:pStyle w:val="Zkladntext2"/>
        <w:spacing w:after="0" w:line="240" w:lineRule="auto"/>
        <w:ind w:left="360"/>
        <w:rPr>
          <w:rFonts w:ascii="Arial" w:hAnsi="Arial" w:cs="Arial"/>
        </w:rPr>
      </w:pPr>
    </w:p>
    <w:p w:rsidR="00EE1081" w:rsidRPr="00E950FA" w:rsidRDefault="00EE1081" w:rsidP="0057492F">
      <w:pPr>
        <w:pStyle w:val="Zkladntext2"/>
        <w:numPr>
          <w:ilvl w:val="0"/>
          <w:numId w:val="4"/>
        </w:numPr>
        <w:spacing w:after="0" w:line="240" w:lineRule="auto"/>
        <w:rPr>
          <w:rFonts w:ascii="Arial" w:hAnsi="Arial" w:cs="Arial"/>
        </w:rPr>
      </w:pPr>
      <w:r w:rsidRPr="00E950FA">
        <w:rPr>
          <w:rFonts w:ascii="Arial" w:hAnsi="Arial" w:cs="Arial"/>
        </w:rPr>
        <w:t>V</w:t>
      </w:r>
      <w:r w:rsidR="00E355D6" w:rsidRPr="00E950FA">
        <w:rPr>
          <w:rFonts w:ascii="Arial" w:hAnsi="Arial" w:cs="Arial"/>
        </w:rPr>
        <w:t> cenovom návrhu</w:t>
      </w:r>
      <w:r w:rsidR="0057492F" w:rsidRPr="00E950FA">
        <w:rPr>
          <w:rFonts w:ascii="Arial" w:hAnsi="Arial" w:cs="Arial"/>
        </w:rPr>
        <w:t xml:space="preserve"> žiadame uviesť</w:t>
      </w:r>
      <w:r w:rsidRPr="00E950FA">
        <w:rPr>
          <w:rFonts w:ascii="Arial" w:hAnsi="Arial" w:cs="Arial"/>
        </w:rPr>
        <w:t xml:space="preserve"> celkovú cenu</w:t>
      </w:r>
      <w:r w:rsidR="0057492F" w:rsidRPr="00E950FA">
        <w:rPr>
          <w:rFonts w:ascii="Arial" w:hAnsi="Arial" w:cs="Arial"/>
        </w:rPr>
        <w:t xml:space="preserve"> za zákazku</w:t>
      </w:r>
      <w:r w:rsidRPr="00E950FA">
        <w:rPr>
          <w:rFonts w:ascii="Arial" w:hAnsi="Arial" w:cs="Arial"/>
        </w:rPr>
        <w:t xml:space="preserve"> v zložení: </w:t>
      </w:r>
    </w:p>
    <w:p w:rsidR="00EE1081" w:rsidRPr="00E950FA" w:rsidRDefault="00EE1081" w:rsidP="006915DF">
      <w:pPr>
        <w:pStyle w:val="Zkladntext2"/>
        <w:numPr>
          <w:ilvl w:val="0"/>
          <w:numId w:val="1"/>
        </w:numPr>
        <w:tabs>
          <w:tab w:val="clear" w:pos="720"/>
        </w:tabs>
        <w:autoSpaceDE w:val="0"/>
        <w:autoSpaceDN w:val="0"/>
        <w:spacing w:after="0" w:line="240" w:lineRule="auto"/>
        <w:ind w:left="426" w:hanging="426"/>
        <w:jc w:val="both"/>
        <w:rPr>
          <w:rFonts w:ascii="Arial" w:hAnsi="Arial" w:cs="Arial"/>
        </w:rPr>
      </w:pPr>
      <w:r w:rsidRPr="00E950FA">
        <w:rPr>
          <w:rFonts w:ascii="Arial" w:hAnsi="Arial" w:cs="Arial"/>
        </w:rPr>
        <w:t>navrhovaná celková cena bez DPH</w:t>
      </w:r>
    </w:p>
    <w:p w:rsidR="00EE1081" w:rsidRPr="00E950FA" w:rsidRDefault="00EE1081" w:rsidP="006915DF">
      <w:pPr>
        <w:numPr>
          <w:ilvl w:val="0"/>
          <w:numId w:val="1"/>
        </w:numPr>
        <w:tabs>
          <w:tab w:val="clear" w:pos="720"/>
        </w:tabs>
        <w:autoSpaceDE w:val="0"/>
        <w:autoSpaceDN w:val="0"/>
        <w:spacing w:after="0" w:line="240" w:lineRule="auto"/>
        <w:ind w:left="426" w:hanging="426"/>
        <w:jc w:val="both"/>
        <w:rPr>
          <w:rFonts w:ascii="Arial" w:hAnsi="Arial" w:cs="Arial"/>
          <w:sz w:val="20"/>
          <w:szCs w:val="20"/>
        </w:rPr>
      </w:pPr>
      <w:r w:rsidRPr="00E950FA">
        <w:rPr>
          <w:rFonts w:ascii="Arial" w:hAnsi="Arial" w:cs="Arial"/>
          <w:sz w:val="20"/>
          <w:szCs w:val="20"/>
        </w:rPr>
        <w:t>sadzba DPH</w:t>
      </w:r>
    </w:p>
    <w:p w:rsidR="00EE1081" w:rsidRPr="00E950FA" w:rsidRDefault="00EE1081" w:rsidP="006915DF">
      <w:pPr>
        <w:numPr>
          <w:ilvl w:val="0"/>
          <w:numId w:val="1"/>
        </w:numPr>
        <w:tabs>
          <w:tab w:val="clear" w:pos="720"/>
        </w:tabs>
        <w:autoSpaceDE w:val="0"/>
        <w:autoSpaceDN w:val="0"/>
        <w:spacing w:after="0" w:line="240" w:lineRule="auto"/>
        <w:ind w:left="426" w:hanging="426"/>
        <w:jc w:val="both"/>
        <w:rPr>
          <w:rFonts w:ascii="Arial" w:hAnsi="Arial" w:cs="Arial"/>
          <w:sz w:val="20"/>
          <w:szCs w:val="20"/>
        </w:rPr>
      </w:pPr>
      <w:r w:rsidRPr="00E950FA">
        <w:rPr>
          <w:rFonts w:ascii="Arial" w:hAnsi="Arial" w:cs="Arial"/>
          <w:sz w:val="20"/>
          <w:szCs w:val="20"/>
        </w:rPr>
        <w:t>výška DPH</w:t>
      </w:r>
    </w:p>
    <w:p w:rsidR="00EE1081" w:rsidRDefault="00EE1081" w:rsidP="006915DF">
      <w:pPr>
        <w:pStyle w:val="Zarkazkladnhotextu"/>
        <w:numPr>
          <w:ilvl w:val="0"/>
          <w:numId w:val="1"/>
        </w:numPr>
        <w:tabs>
          <w:tab w:val="clear" w:pos="720"/>
        </w:tabs>
        <w:autoSpaceDE w:val="0"/>
        <w:autoSpaceDN w:val="0"/>
        <w:spacing w:after="0" w:line="240" w:lineRule="auto"/>
        <w:ind w:left="426" w:hanging="426"/>
        <w:jc w:val="both"/>
        <w:rPr>
          <w:rFonts w:ascii="Arial" w:hAnsi="Arial" w:cs="Arial"/>
        </w:rPr>
      </w:pPr>
      <w:r w:rsidRPr="00E950FA">
        <w:rPr>
          <w:rFonts w:ascii="Arial" w:hAnsi="Arial" w:cs="Arial"/>
        </w:rPr>
        <w:t>navrhovaná celková cena vrátane DPH.</w:t>
      </w:r>
    </w:p>
    <w:p w:rsidR="005160EA" w:rsidRDefault="005160EA" w:rsidP="005160EA">
      <w:pPr>
        <w:pStyle w:val="Zarkazkladnhotextu"/>
        <w:autoSpaceDE w:val="0"/>
        <w:autoSpaceDN w:val="0"/>
        <w:spacing w:after="0" w:line="240" w:lineRule="auto"/>
        <w:ind w:left="426"/>
        <w:jc w:val="both"/>
        <w:rPr>
          <w:rFonts w:ascii="Arial" w:hAnsi="Arial" w:cs="Arial"/>
        </w:rPr>
      </w:pPr>
    </w:p>
    <w:p w:rsidR="00917AFC" w:rsidRDefault="005160EA" w:rsidP="00917AFC">
      <w:pPr>
        <w:pStyle w:val="Zarkazkladnhotextu"/>
        <w:spacing w:after="0" w:line="240" w:lineRule="auto"/>
        <w:ind w:left="0"/>
        <w:rPr>
          <w:rFonts w:ascii="Arial" w:hAnsi="Arial" w:cs="Arial"/>
        </w:rPr>
      </w:pPr>
      <w:r w:rsidRPr="005160EA">
        <w:rPr>
          <w:rFonts w:ascii="Arial" w:hAnsi="Arial" w:cs="Arial"/>
          <w:b/>
        </w:rPr>
        <w:t>Príloha č. 2 Zoznam položiek – je potrebné oceniť každú položku</w:t>
      </w:r>
      <w:r w:rsidRPr="005160EA">
        <w:rPr>
          <w:rFonts w:ascii="Arial" w:hAnsi="Arial" w:cs="Arial"/>
        </w:rPr>
        <w:t>.</w:t>
      </w:r>
    </w:p>
    <w:p w:rsidR="005160EA" w:rsidRPr="00E950FA" w:rsidRDefault="005160EA" w:rsidP="00917AFC">
      <w:pPr>
        <w:pStyle w:val="Zarkazkladnhotextu"/>
        <w:spacing w:after="0" w:line="240" w:lineRule="auto"/>
        <w:ind w:left="0"/>
        <w:rPr>
          <w:rFonts w:ascii="Arial" w:hAnsi="Arial" w:cs="Arial"/>
        </w:rPr>
      </w:pPr>
    </w:p>
    <w:p w:rsidR="00EE1081" w:rsidRPr="00E950FA" w:rsidRDefault="00EE1081" w:rsidP="00EE1081">
      <w:pPr>
        <w:pStyle w:val="Zarkazkladnhotextu"/>
        <w:spacing w:after="0" w:line="240" w:lineRule="auto"/>
        <w:ind w:left="0"/>
        <w:jc w:val="both"/>
        <w:rPr>
          <w:rFonts w:ascii="Arial" w:hAnsi="Arial" w:cs="Arial"/>
        </w:rPr>
      </w:pPr>
      <w:r w:rsidRPr="00E950FA">
        <w:rPr>
          <w:rFonts w:ascii="Arial" w:hAnsi="Arial" w:cs="Arial"/>
        </w:rPr>
        <w:t xml:space="preserve">Ak nie </w:t>
      </w:r>
      <w:r w:rsidR="0057492F" w:rsidRPr="00E950FA">
        <w:rPr>
          <w:rFonts w:ascii="Arial" w:hAnsi="Arial" w:cs="Arial"/>
        </w:rPr>
        <w:t>ste</w:t>
      </w:r>
      <w:r w:rsidRPr="00E950FA">
        <w:rPr>
          <w:rFonts w:ascii="Arial" w:hAnsi="Arial" w:cs="Arial"/>
        </w:rPr>
        <w:t xml:space="preserve"> platiteľom DPH</w:t>
      </w:r>
      <w:r w:rsidR="00B2330F" w:rsidRPr="00E950FA">
        <w:rPr>
          <w:rFonts w:ascii="Arial" w:hAnsi="Arial" w:cs="Arial"/>
        </w:rPr>
        <w:t xml:space="preserve"> v Slovenskej republike</w:t>
      </w:r>
      <w:r w:rsidR="006915DF" w:rsidRPr="00E950FA">
        <w:rPr>
          <w:rFonts w:ascii="Arial" w:hAnsi="Arial" w:cs="Arial"/>
        </w:rPr>
        <w:t>,</w:t>
      </w:r>
      <w:r w:rsidRPr="00E950FA">
        <w:rPr>
          <w:rFonts w:ascii="Arial" w:hAnsi="Arial" w:cs="Arial"/>
        </w:rPr>
        <w:t xml:space="preserve"> na túto skutočnosť </w:t>
      </w:r>
      <w:r w:rsidR="0057492F" w:rsidRPr="00E950FA">
        <w:rPr>
          <w:rFonts w:ascii="Arial" w:hAnsi="Arial" w:cs="Arial"/>
        </w:rPr>
        <w:t>je potrebné upozorniť v</w:t>
      </w:r>
      <w:r w:rsidR="00E355D6" w:rsidRPr="00E950FA">
        <w:rPr>
          <w:rFonts w:ascii="Arial" w:hAnsi="Arial" w:cs="Arial"/>
        </w:rPr>
        <w:t> cenovom návrhu</w:t>
      </w:r>
      <w:r w:rsidRPr="00E950FA">
        <w:rPr>
          <w:rFonts w:ascii="Arial" w:hAnsi="Arial" w:cs="Arial"/>
        </w:rPr>
        <w:t xml:space="preserve">. </w:t>
      </w:r>
    </w:p>
    <w:p w:rsidR="00EE1081" w:rsidRPr="00E950FA" w:rsidRDefault="00EE1081" w:rsidP="00EE1081">
      <w:pPr>
        <w:spacing w:after="0" w:line="240" w:lineRule="auto"/>
        <w:jc w:val="both"/>
        <w:rPr>
          <w:rFonts w:ascii="Arial" w:hAnsi="Arial" w:cs="Arial"/>
          <w:sz w:val="20"/>
          <w:szCs w:val="20"/>
        </w:rPr>
      </w:pPr>
      <w:r w:rsidRPr="00E950FA">
        <w:rPr>
          <w:rFonts w:ascii="Arial" w:hAnsi="Arial" w:cs="Arial"/>
          <w:sz w:val="20"/>
          <w:szCs w:val="20"/>
        </w:rPr>
        <w:t xml:space="preserve">V cene musia byť zahrnuté všetky náklady spojené s plnením predmetu </w:t>
      </w:r>
      <w:r w:rsidR="0057492F" w:rsidRPr="00E950FA">
        <w:rPr>
          <w:rFonts w:ascii="Arial" w:hAnsi="Arial" w:cs="Arial"/>
          <w:sz w:val="20"/>
          <w:szCs w:val="20"/>
        </w:rPr>
        <w:t>zákazky</w:t>
      </w:r>
      <w:r w:rsidRPr="00E950FA">
        <w:rPr>
          <w:rFonts w:ascii="Arial" w:hAnsi="Arial" w:cs="Arial"/>
          <w:sz w:val="20"/>
          <w:szCs w:val="20"/>
        </w:rPr>
        <w:t>. Navrhovaná cena musí byť vyjadrená v</w:t>
      </w:r>
      <w:r w:rsidR="0057492F" w:rsidRPr="00E950FA">
        <w:rPr>
          <w:rFonts w:ascii="Arial" w:hAnsi="Arial" w:cs="Arial"/>
          <w:sz w:val="20"/>
          <w:szCs w:val="20"/>
        </w:rPr>
        <w:t> </w:t>
      </w:r>
      <w:r w:rsidRPr="00E950FA">
        <w:rPr>
          <w:rFonts w:ascii="Arial" w:hAnsi="Arial" w:cs="Arial"/>
          <w:sz w:val="20"/>
          <w:szCs w:val="20"/>
        </w:rPr>
        <w:t>eurách</w:t>
      </w:r>
      <w:r w:rsidR="0057492F" w:rsidRPr="00E950FA">
        <w:rPr>
          <w:rFonts w:ascii="Arial" w:hAnsi="Arial" w:cs="Arial"/>
          <w:sz w:val="20"/>
          <w:szCs w:val="20"/>
        </w:rPr>
        <w:t xml:space="preserve"> a musí byť uvedená jej</w:t>
      </w:r>
      <w:r w:rsidRPr="00E950FA">
        <w:rPr>
          <w:rFonts w:ascii="Arial" w:hAnsi="Arial" w:cs="Arial"/>
          <w:sz w:val="20"/>
          <w:szCs w:val="20"/>
        </w:rPr>
        <w:t xml:space="preserve"> lehota platnosti.</w:t>
      </w:r>
    </w:p>
    <w:p w:rsidR="00EE1081" w:rsidRPr="00E950FA" w:rsidRDefault="00EE1081" w:rsidP="00EE1081">
      <w:pPr>
        <w:spacing w:after="0" w:line="240" w:lineRule="auto"/>
        <w:rPr>
          <w:rFonts w:ascii="Arial" w:hAnsi="Arial" w:cs="Arial"/>
          <w:sz w:val="20"/>
          <w:szCs w:val="20"/>
        </w:rPr>
      </w:pPr>
    </w:p>
    <w:p w:rsidR="00EE1081" w:rsidRPr="00E950FA" w:rsidRDefault="0057492F" w:rsidP="00EE1081">
      <w:pPr>
        <w:spacing w:after="0" w:line="240" w:lineRule="auto"/>
        <w:jc w:val="both"/>
        <w:rPr>
          <w:rFonts w:ascii="Arial" w:hAnsi="Arial" w:cs="Arial"/>
          <w:sz w:val="20"/>
          <w:szCs w:val="20"/>
        </w:rPr>
      </w:pPr>
      <w:r w:rsidRPr="00E950FA">
        <w:rPr>
          <w:rFonts w:ascii="Arial" w:hAnsi="Arial" w:cs="Arial"/>
          <w:b/>
          <w:sz w:val="20"/>
          <w:szCs w:val="20"/>
        </w:rPr>
        <w:t>Upozornenie:</w:t>
      </w:r>
      <w:r w:rsidRPr="00E950FA">
        <w:rPr>
          <w:rFonts w:ascii="Arial" w:hAnsi="Arial" w:cs="Arial"/>
          <w:sz w:val="20"/>
          <w:szCs w:val="20"/>
        </w:rPr>
        <w:t xml:space="preserve"> </w:t>
      </w:r>
      <w:r w:rsidR="00EE1081" w:rsidRPr="00E950FA">
        <w:rPr>
          <w:rFonts w:ascii="Arial" w:hAnsi="Arial" w:cs="Arial"/>
          <w:sz w:val="20"/>
          <w:szCs w:val="20"/>
        </w:rPr>
        <w:t>Na požadovaný predmet</w:t>
      </w:r>
      <w:r w:rsidR="00CF6AF2" w:rsidRPr="00E950FA">
        <w:rPr>
          <w:rFonts w:ascii="Arial" w:hAnsi="Arial" w:cs="Arial"/>
          <w:sz w:val="20"/>
          <w:szCs w:val="20"/>
        </w:rPr>
        <w:t xml:space="preserve"> </w:t>
      </w:r>
      <w:r w:rsidRPr="00E950FA">
        <w:rPr>
          <w:rFonts w:ascii="Arial" w:hAnsi="Arial" w:cs="Arial"/>
          <w:sz w:val="20"/>
          <w:szCs w:val="20"/>
        </w:rPr>
        <w:t>zákazky ŽSR</w:t>
      </w:r>
      <w:r w:rsidR="00704839" w:rsidRPr="00E950FA">
        <w:rPr>
          <w:rFonts w:ascii="Arial" w:hAnsi="Arial" w:cs="Arial"/>
          <w:sz w:val="20"/>
          <w:szCs w:val="20"/>
        </w:rPr>
        <w:t xml:space="preserve"> </w:t>
      </w:r>
      <w:r w:rsidR="00EE1081" w:rsidRPr="00E950FA">
        <w:rPr>
          <w:rFonts w:ascii="Arial" w:hAnsi="Arial" w:cs="Arial"/>
          <w:sz w:val="20"/>
          <w:szCs w:val="20"/>
        </w:rPr>
        <w:t xml:space="preserve">neposkytuje zálohy ani preddavky na plnenie zmluvy. Úspešný </w:t>
      </w:r>
      <w:r w:rsidR="00E355D6" w:rsidRPr="00E950FA">
        <w:rPr>
          <w:rFonts w:ascii="Arial" w:hAnsi="Arial" w:cs="Arial"/>
          <w:sz w:val="20"/>
          <w:szCs w:val="20"/>
        </w:rPr>
        <w:t>predkladateľ</w:t>
      </w:r>
      <w:r w:rsidR="00EE1081" w:rsidRPr="00E950FA">
        <w:rPr>
          <w:rFonts w:ascii="Arial" w:hAnsi="Arial" w:cs="Arial"/>
          <w:sz w:val="20"/>
          <w:szCs w:val="20"/>
        </w:rPr>
        <w:t xml:space="preserve"> bude oprávnený vystaviť faktúru najskôr v deň splnenia predmetu </w:t>
      </w:r>
      <w:r w:rsidRPr="00E950FA">
        <w:rPr>
          <w:rFonts w:ascii="Arial" w:hAnsi="Arial" w:cs="Arial"/>
          <w:sz w:val="20"/>
          <w:szCs w:val="20"/>
        </w:rPr>
        <w:t>zákazky</w:t>
      </w:r>
      <w:r w:rsidR="00CF6AF2" w:rsidRPr="00E950FA">
        <w:rPr>
          <w:rFonts w:ascii="Arial" w:hAnsi="Arial" w:cs="Arial"/>
          <w:sz w:val="20"/>
          <w:szCs w:val="20"/>
        </w:rPr>
        <w:t>.</w:t>
      </w:r>
      <w:r w:rsidR="00EE1081" w:rsidRPr="00E950FA">
        <w:rPr>
          <w:rFonts w:ascii="Arial" w:hAnsi="Arial" w:cs="Arial"/>
          <w:sz w:val="20"/>
          <w:szCs w:val="20"/>
        </w:rPr>
        <w:t xml:space="preserve"> Splatnosť faktúry je </w:t>
      </w:r>
      <w:r w:rsidR="00E950FA">
        <w:rPr>
          <w:rFonts w:ascii="Arial" w:hAnsi="Arial" w:cs="Arial"/>
          <w:sz w:val="20"/>
          <w:szCs w:val="20"/>
        </w:rPr>
        <w:t>30</w:t>
      </w:r>
      <w:r w:rsidR="00EE1081" w:rsidRPr="00E950FA">
        <w:rPr>
          <w:rFonts w:ascii="Arial" w:hAnsi="Arial" w:cs="Arial"/>
          <w:sz w:val="20"/>
          <w:szCs w:val="20"/>
        </w:rPr>
        <w:t xml:space="preserve"> dní odo dňa doručenia </w:t>
      </w:r>
      <w:r w:rsidRPr="00E950FA">
        <w:rPr>
          <w:rFonts w:ascii="Arial" w:hAnsi="Arial" w:cs="Arial"/>
          <w:sz w:val="20"/>
          <w:szCs w:val="20"/>
        </w:rPr>
        <w:t>ŽSR</w:t>
      </w:r>
      <w:r w:rsidR="00CF6AF2" w:rsidRPr="00E950FA">
        <w:rPr>
          <w:rFonts w:ascii="Arial" w:hAnsi="Arial" w:cs="Arial"/>
          <w:sz w:val="20"/>
          <w:szCs w:val="20"/>
        </w:rPr>
        <w:t xml:space="preserve">. </w:t>
      </w:r>
      <w:r w:rsidR="00EE1081" w:rsidRPr="00E950FA">
        <w:rPr>
          <w:rFonts w:ascii="Arial" w:hAnsi="Arial" w:cs="Arial"/>
          <w:sz w:val="20"/>
          <w:szCs w:val="20"/>
        </w:rPr>
        <w:t xml:space="preserve"> </w:t>
      </w:r>
    </w:p>
    <w:p w:rsidR="00EE1081" w:rsidRPr="00E950FA" w:rsidRDefault="00EE1081" w:rsidP="00EE1081">
      <w:pPr>
        <w:pStyle w:val="Pta"/>
        <w:tabs>
          <w:tab w:val="clear" w:pos="4536"/>
          <w:tab w:val="clear" w:pos="9072"/>
          <w:tab w:val="left" w:pos="709"/>
        </w:tabs>
        <w:rPr>
          <w:rFonts w:ascii="Arial" w:hAnsi="Arial" w:cs="Arial"/>
          <w:u w:val="single"/>
        </w:rPr>
      </w:pPr>
    </w:p>
    <w:p w:rsidR="00EE1081" w:rsidRDefault="0057492F" w:rsidP="0012784C">
      <w:pPr>
        <w:pStyle w:val="Pta"/>
        <w:numPr>
          <w:ilvl w:val="0"/>
          <w:numId w:val="4"/>
        </w:numPr>
        <w:tabs>
          <w:tab w:val="clear" w:pos="4536"/>
          <w:tab w:val="clear" w:pos="9072"/>
          <w:tab w:val="left" w:pos="709"/>
        </w:tabs>
        <w:rPr>
          <w:rFonts w:ascii="Arial" w:hAnsi="Arial" w:cs="Arial"/>
        </w:rPr>
      </w:pPr>
      <w:r w:rsidRPr="00E950FA">
        <w:rPr>
          <w:rFonts w:ascii="Arial" w:hAnsi="Arial" w:cs="Arial"/>
        </w:rPr>
        <w:t>V</w:t>
      </w:r>
      <w:r w:rsidR="000C4224" w:rsidRPr="00E950FA">
        <w:rPr>
          <w:rFonts w:ascii="Arial" w:hAnsi="Arial" w:cs="Arial"/>
        </w:rPr>
        <w:t> cenovom návrhu</w:t>
      </w:r>
      <w:r w:rsidRPr="00E950FA">
        <w:rPr>
          <w:rFonts w:ascii="Arial" w:hAnsi="Arial" w:cs="Arial"/>
        </w:rPr>
        <w:t xml:space="preserve"> žiadame predložiť nasledovné dokumenty:</w:t>
      </w:r>
      <w:r w:rsidR="00EE1081" w:rsidRPr="00E950FA">
        <w:rPr>
          <w:rFonts w:ascii="Arial" w:hAnsi="Arial" w:cs="Arial"/>
        </w:rPr>
        <w:t xml:space="preserve"> </w:t>
      </w:r>
    </w:p>
    <w:p w:rsidR="0012784C" w:rsidRPr="00E950FA" w:rsidRDefault="0012784C" w:rsidP="0012784C">
      <w:pPr>
        <w:pStyle w:val="Pta"/>
        <w:tabs>
          <w:tab w:val="clear" w:pos="4536"/>
          <w:tab w:val="clear" w:pos="9072"/>
          <w:tab w:val="left" w:pos="709"/>
        </w:tabs>
        <w:rPr>
          <w:rFonts w:ascii="Arial" w:hAnsi="Arial" w:cs="Arial"/>
        </w:rPr>
      </w:pPr>
    </w:p>
    <w:p w:rsidR="00E4374C" w:rsidRPr="00E4374C" w:rsidRDefault="005160EA" w:rsidP="00E4374C">
      <w:pPr>
        <w:pStyle w:val="Pta"/>
        <w:numPr>
          <w:ilvl w:val="0"/>
          <w:numId w:val="30"/>
        </w:numPr>
        <w:tabs>
          <w:tab w:val="clear" w:pos="4536"/>
          <w:tab w:val="clear" w:pos="9072"/>
          <w:tab w:val="left" w:pos="0"/>
        </w:tabs>
        <w:spacing w:before="120"/>
        <w:jc w:val="both"/>
        <w:rPr>
          <w:rFonts w:ascii="Arial" w:hAnsi="Arial" w:cs="Arial"/>
          <w:lang w:val="x-none" w:eastAsia="x-none"/>
        </w:rPr>
      </w:pPr>
      <w:r w:rsidRPr="00E4374C">
        <w:rPr>
          <w:rFonts w:ascii="Arial" w:hAnsi="Arial" w:cs="Arial"/>
        </w:rPr>
        <w:t>aktuálny doklad o oprávnení poskytovať službu ku dňu lehoty na predkladanie cenového návrhu, ktorým preukážete spôsobilosť plniť predmet zákazky (</w:t>
      </w:r>
      <w:r w:rsidRPr="00E4374C">
        <w:rPr>
          <w:rFonts w:ascii="Arial" w:hAnsi="Arial" w:cs="Arial"/>
          <w:lang w:val="x-none" w:eastAsia="x-none"/>
        </w:rPr>
        <w:t>napr.: výpis z Obchodného alebo zo Živnostenského registra)</w:t>
      </w:r>
      <w:r w:rsidRPr="00E4374C">
        <w:rPr>
          <w:rFonts w:ascii="Arial" w:hAnsi="Arial" w:cs="Arial"/>
          <w:lang w:eastAsia="x-none"/>
        </w:rPr>
        <w:t xml:space="preserve">. </w:t>
      </w:r>
      <w:r w:rsidRPr="00E4374C">
        <w:rPr>
          <w:rFonts w:ascii="Arial" w:hAnsi="Arial" w:cs="Arial"/>
          <w:lang w:val="x-none" w:eastAsia="x-none"/>
        </w:rPr>
        <w:t xml:space="preserve">Doklad musí byť aktuálny </w:t>
      </w:r>
      <w:r w:rsidRPr="00E4374C">
        <w:t xml:space="preserve"> </w:t>
      </w:r>
      <w:r w:rsidRPr="00E4374C">
        <w:rPr>
          <w:rFonts w:ascii="Arial" w:hAnsi="Arial" w:cs="Arial"/>
        </w:rPr>
        <w:t>ku dňu predkladania cenového návrhu.</w:t>
      </w:r>
      <w:r w:rsidRPr="00E4374C">
        <w:rPr>
          <w:rFonts w:ascii="Arial" w:hAnsi="Arial" w:cs="Arial"/>
          <w:bCs/>
        </w:rPr>
        <w:t xml:space="preserve"> Za fotokópiu tohto dokladu sa nepovažuje napr.: výtlačok z webu napr. </w:t>
      </w:r>
      <w:hyperlink r:id="rId10" w:history="1">
        <w:r w:rsidRPr="00E4374C">
          <w:rPr>
            <w:rFonts w:ascii="Arial" w:hAnsi="Arial" w:cs="Arial"/>
            <w:bCs/>
            <w:color w:val="0000FF"/>
            <w:u w:val="single"/>
          </w:rPr>
          <w:t>www.orsr.sk</w:t>
        </w:r>
      </w:hyperlink>
      <w:r w:rsidRPr="00E4374C">
        <w:rPr>
          <w:rFonts w:ascii="Arial" w:hAnsi="Arial" w:cs="Arial"/>
          <w:bCs/>
        </w:rPr>
        <w:t xml:space="preserve"> </w:t>
      </w:r>
      <w:r w:rsidRPr="00E4374C">
        <w:rPr>
          <w:rFonts w:ascii="Arial" w:hAnsi="Arial" w:cs="Arial"/>
          <w:bCs/>
        </w:rPr>
        <w:lastRenderedPageBreak/>
        <w:t xml:space="preserve">alebo </w:t>
      </w:r>
      <w:hyperlink r:id="rId11" w:history="1">
        <w:r w:rsidRPr="00E4374C">
          <w:rPr>
            <w:rFonts w:ascii="Arial" w:hAnsi="Arial" w:cs="Arial"/>
            <w:bCs/>
            <w:color w:val="0000FF"/>
            <w:u w:val="single"/>
          </w:rPr>
          <w:t>www.zrsr.sk</w:t>
        </w:r>
      </w:hyperlink>
      <w:r w:rsidRPr="00E4374C">
        <w:rPr>
          <w:rFonts w:ascii="Arial" w:hAnsi="Arial" w:cs="Arial"/>
          <w:bCs/>
        </w:rPr>
        <w:t>.</w:t>
      </w:r>
      <w:r w:rsidR="00E4374C" w:rsidRPr="00E4374C">
        <w:rPr>
          <w:rFonts w:ascii="Arial" w:hAnsi="Arial" w:cs="Arial"/>
          <w:bCs/>
        </w:rPr>
        <w:t xml:space="preserve"> </w:t>
      </w:r>
      <w:r w:rsidR="00E4374C" w:rsidRPr="00E4374C">
        <w:rPr>
          <w:rFonts w:ascii="Arial" w:eastAsia="Calibri" w:hAnsi="Arial" w:cs="Arial"/>
          <w:b/>
        </w:rPr>
        <w:t>Úspešný predkladateľ bude povinný pred podpisom zmluvy predložiť tento doklad ako originál alebo úradne overenú fotokópiu originálu.</w:t>
      </w:r>
    </w:p>
    <w:p w:rsidR="002D0101" w:rsidRPr="002D0101" w:rsidRDefault="002D0101" w:rsidP="002D0101">
      <w:pPr>
        <w:pStyle w:val="Pta"/>
        <w:tabs>
          <w:tab w:val="clear" w:pos="4536"/>
          <w:tab w:val="clear" w:pos="9072"/>
          <w:tab w:val="left" w:pos="0"/>
        </w:tabs>
        <w:spacing w:before="120"/>
        <w:ind w:left="720"/>
        <w:jc w:val="both"/>
        <w:rPr>
          <w:rFonts w:ascii="Arial" w:hAnsi="Arial" w:cs="Arial"/>
          <w:lang w:val="x-none" w:eastAsia="x-none"/>
        </w:rPr>
      </w:pPr>
    </w:p>
    <w:p w:rsidR="00C03583" w:rsidRPr="00C03583" w:rsidRDefault="002D0101" w:rsidP="00C03583">
      <w:pPr>
        <w:pStyle w:val="Bezriadkovania"/>
        <w:numPr>
          <w:ilvl w:val="0"/>
          <w:numId w:val="30"/>
        </w:numPr>
        <w:tabs>
          <w:tab w:val="left" w:pos="-15876"/>
        </w:tabs>
        <w:ind w:right="-284"/>
        <w:jc w:val="both"/>
        <w:rPr>
          <w:rFonts w:ascii="Arial" w:eastAsia="Times New Roman" w:hAnsi="Arial" w:cs="Arial"/>
          <w:b/>
          <w:color w:val="FF0000"/>
          <w:sz w:val="20"/>
          <w:szCs w:val="20"/>
        </w:rPr>
      </w:pPr>
      <w:r w:rsidRPr="00C03583">
        <w:rPr>
          <w:rFonts w:ascii="Arial" w:hAnsi="Arial" w:cs="Arial"/>
          <w:sz w:val="20"/>
          <w:szCs w:val="20"/>
        </w:rPr>
        <w:t xml:space="preserve">Referencie o oprave požadovaného typu spaľovacieho motora (alebo </w:t>
      </w:r>
      <w:r w:rsidR="00BD2657" w:rsidRPr="00C03583">
        <w:rPr>
          <w:rFonts w:ascii="Arial" w:hAnsi="Arial" w:cs="Arial"/>
          <w:sz w:val="20"/>
          <w:szCs w:val="20"/>
        </w:rPr>
        <w:t xml:space="preserve">motora </w:t>
      </w:r>
      <w:r w:rsidRPr="00C03583">
        <w:rPr>
          <w:rFonts w:ascii="Arial" w:hAnsi="Arial" w:cs="Arial"/>
          <w:sz w:val="20"/>
          <w:szCs w:val="20"/>
        </w:rPr>
        <w:t xml:space="preserve">obdobného </w:t>
      </w:r>
      <w:r w:rsidR="00BD2657" w:rsidRPr="00C03583">
        <w:rPr>
          <w:rFonts w:ascii="Arial" w:hAnsi="Arial" w:cs="Arial"/>
          <w:sz w:val="20"/>
          <w:szCs w:val="20"/>
        </w:rPr>
        <w:t>konštrukčného vyhotovenia)</w:t>
      </w:r>
      <w:r w:rsidRPr="00C03583">
        <w:rPr>
          <w:rFonts w:ascii="Arial" w:hAnsi="Arial" w:cs="Arial"/>
          <w:sz w:val="20"/>
          <w:szCs w:val="20"/>
        </w:rPr>
        <w:t xml:space="preserve"> s výškou nákladov </w:t>
      </w:r>
      <w:r w:rsidR="00A722CC" w:rsidRPr="00C03583">
        <w:rPr>
          <w:rFonts w:ascii="Arial" w:hAnsi="Arial" w:cs="Arial"/>
          <w:sz w:val="20"/>
          <w:szCs w:val="20"/>
        </w:rPr>
        <w:t xml:space="preserve">v priebehu posledných </w:t>
      </w:r>
      <w:r w:rsidR="00BD2657" w:rsidRPr="00C03583">
        <w:rPr>
          <w:rFonts w:ascii="Arial" w:hAnsi="Arial" w:cs="Arial"/>
          <w:sz w:val="20"/>
          <w:szCs w:val="20"/>
        </w:rPr>
        <w:t xml:space="preserve">troch rokov  </w:t>
      </w:r>
      <w:r w:rsidRPr="00C03583">
        <w:rPr>
          <w:rFonts w:ascii="Arial" w:hAnsi="Arial" w:cs="Arial"/>
          <w:sz w:val="20"/>
          <w:szCs w:val="20"/>
        </w:rPr>
        <w:t>odsúhlasené objednávateľom týchto opráv</w:t>
      </w:r>
      <w:r w:rsidR="00C03583">
        <w:rPr>
          <w:rFonts w:ascii="Arial" w:hAnsi="Arial" w:cs="Arial"/>
          <w:sz w:val="20"/>
          <w:szCs w:val="20"/>
        </w:rPr>
        <w:t>.</w:t>
      </w:r>
    </w:p>
    <w:p w:rsidR="002E5B8B" w:rsidRPr="00C03583" w:rsidRDefault="00C03583" w:rsidP="00C03583">
      <w:pPr>
        <w:tabs>
          <w:tab w:val="left" w:pos="7049"/>
        </w:tabs>
        <w:ind w:left="709"/>
        <w:rPr>
          <w:rFonts w:ascii="Arial" w:eastAsia="Times New Roman" w:hAnsi="Arial" w:cs="Arial"/>
          <w:b/>
          <w:color w:val="FF0000"/>
          <w:sz w:val="20"/>
          <w:szCs w:val="20"/>
        </w:rPr>
      </w:pPr>
      <w:r>
        <w:rPr>
          <w:rFonts w:ascii="Arial" w:eastAsia="Times New Roman" w:hAnsi="Arial" w:cs="Arial"/>
          <w:b/>
          <w:color w:val="FF0000"/>
          <w:sz w:val="20"/>
          <w:szCs w:val="20"/>
        </w:rPr>
        <w:tab/>
      </w:r>
    </w:p>
    <w:p w:rsidR="00ED4C02" w:rsidRDefault="002E5B8B" w:rsidP="00EE1081">
      <w:pPr>
        <w:pStyle w:val="Pta"/>
        <w:tabs>
          <w:tab w:val="clear" w:pos="4536"/>
          <w:tab w:val="clear" w:pos="9072"/>
          <w:tab w:val="left" w:pos="709"/>
        </w:tabs>
        <w:jc w:val="both"/>
        <w:rPr>
          <w:rFonts w:ascii="Arial" w:hAnsi="Arial" w:cs="Arial"/>
        </w:rPr>
      </w:pPr>
      <w:r>
        <w:rPr>
          <w:rFonts w:ascii="Arial" w:hAnsi="Arial" w:cs="Arial"/>
        </w:rPr>
        <w:t>Požadované</w:t>
      </w:r>
      <w:r w:rsidR="00601C26">
        <w:rPr>
          <w:rFonts w:ascii="Arial" w:hAnsi="Arial" w:cs="Arial"/>
        </w:rPr>
        <w:t xml:space="preserve"> doklad</w:t>
      </w:r>
      <w:r>
        <w:rPr>
          <w:rFonts w:ascii="Arial" w:hAnsi="Arial" w:cs="Arial"/>
        </w:rPr>
        <w:t xml:space="preserve">y </w:t>
      </w:r>
      <w:r w:rsidR="00601C26">
        <w:rPr>
          <w:rFonts w:ascii="Arial" w:hAnsi="Arial" w:cs="Arial"/>
        </w:rPr>
        <w:t>mus</w:t>
      </w:r>
      <w:r>
        <w:rPr>
          <w:rFonts w:ascii="Arial" w:hAnsi="Arial" w:cs="Arial"/>
        </w:rPr>
        <w:t>ia</w:t>
      </w:r>
      <w:r w:rsidR="00EE1081" w:rsidRPr="00E950FA">
        <w:rPr>
          <w:rFonts w:ascii="Arial" w:hAnsi="Arial" w:cs="Arial"/>
        </w:rPr>
        <w:t xml:space="preserve"> byť platn</w:t>
      </w:r>
      <w:r>
        <w:rPr>
          <w:rFonts w:ascii="Arial" w:hAnsi="Arial" w:cs="Arial"/>
        </w:rPr>
        <w:t>é a môžu</w:t>
      </w:r>
      <w:r w:rsidR="00601C26">
        <w:rPr>
          <w:rFonts w:ascii="Arial" w:hAnsi="Arial" w:cs="Arial"/>
        </w:rPr>
        <w:t xml:space="preserve"> byť predložen</w:t>
      </w:r>
      <w:r>
        <w:rPr>
          <w:rFonts w:ascii="Arial" w:hAnsi="Arial" w:cs="Arial"/>
        </w:rPr>
        <w:t>é</w:t>
      </w:r>
      <w:r w:rsidR="00601C26">
        <w:rPr>
          <w:rFonts w:ascii="Arial" w:hAnsi="Arial" w:cs="Arial"/>
        </w:rPr>
        <w:t xml:space="preserve"> ako fotokópia</w:t>
      </w:r>
      <w:r w:rsidR="00EE1081" w:rsidRPr="00E950FA">
        <w:rPr>
          <w:rFonts w:ascii="Arial" w:hAnsi="Arial" w:cs="Arial"/>
        </w:rPr>
        <w:t>.</w:t>
      </w:r>
      <w:r w:rsidR="00ED1EF7" w:rsidRPr="00E950FA">
        <w:rPr>
          <w:rFonts w:ascii="Arial" w:hAnsi="Arial" w:cs="Arial"/>
        </w:rPr>
        <w:t xml:space="preserve"> </w:t>
      </w:r>
    </w:p>
    <w:p w:rsidR="000C4224" w:rsidRPr="00E950FA" w:rsidRDefault="000C4224" w:rsidP="00EE1081">
      <w:pPr>
        <w:pStyle w:val="Pta"/>
        <w:tabs>
          <w:tab w:val="clear" w:pos="4536"/>
          <w:tab w:val="clear" w:pos="9072"/>
          <w:tab w:val="left" w:pos="709"/>
        </w:tabs>
        <w:jc w:val="both"/>
        <w:rPr>
          <w:rFonts w:ascii="Arial" w:hAnsi="Arial" w:cs="Arial"/>
          <w:b/>
        </w:rPr>
      </w:pPr>
    </w:p>
    <w:p w:rsidR="00EE1081" w:rsidRPr="00E950FA" w:rsidRDefault="00ED4C02" w:rsidP="00EE1081">
      <w:pPr>
        <w:pStyle w:val="Pta"/>
        <w:tabs>
          <w:tab w:val="clear" w:pos="4536"/>
          <w:tab w:val="clear" w:pos="9072"/>
          <w:tab w:val="left" w:pos="709"/>
        </w:tabs>
        <w:jc w:val="both"/>
        <w:rPr>
          <w:rFonts w:ascii="Arial" w:hAnsi="Arial" w:cs="Arial"/>
        </w:rPr>
      </w:pPr>
      <w:r w:rsidRPr="00E950FA">
        <w:rPr>
          <w:rFonts w:ascii="Arial" w:hAnsi="Arial" w:cs="Arial"/>
          <w:b/>
        </w:rPr>
        <w:t>Upozornenie:</w:t>
      </w:r>
      <w:r w:rsidRPr="00E950FA">
        <w:rPr>
          <w:rFonts w:ascii="Arial" w:hAnsi="Arial" w:cs="Arial"/>
        </w:rPr>
        <w:t xml:space="preserve"> Od úspešného </w:t>
      </w:r>
      <w:r w:rsidR="000C4224" w:rsidRPr="00E950FA">
        <w:rPr>
          <w:rFonts w:ascii="Arial" w:hAnsi="Arial" w:cs="Arial"/>
        </w:rPr>
        <w:t>predkladateľa</w:t>
      </w:r>
      <w:r w:rsidRPr="00E950FA">
        <w:rPr>
          <w:rFonts w:ascii="Arial" w:hAnsi="Arial" w:cs="Arial"/>
        </w:rPr>
        <w:t xml:space="preserve"> si ŽSR pred podpisom zmluvného vzťahu vyžiada originál resp. úradne osvedčenú fotokópiu originálu dokladov, ktoré predložil vo svojej ponuke. V prípade ich nepredloženia, ŽSR s úspešným </w:t>
      </w:r>
      <w:r w:rsidR="000C4224" w:rsidRPr="00E950FA">
        <w:rPr>
          <w:rFonts w:ascii="Arial" w:hAnsi="Arial" w:cs="Arial"/>
        </w:rPr>
        <w:t>predkladateľom</w:t>
      </w:r>
      <w:r w:rsidR="001C6C6C">
        <w:rPr>
          <w:rFonts w:ascii="Arial" w:hAnsi="Arial" w:cs="Arial"/>
        </w:rPr>
        <w:t xml:space="preserve"> </w:t>
      </w:r>
      <w:r w:rsidRPr="00E950FA">
        <w:rPr>
          <w:rFonts w:ascii="Arial" w:hAnsi="Arial" w:cs="Arial"/>
        </w:rPr>
        <w:t>neuzatvorí zmluvný vzťah.</w:t>
      </w:r>
    </w:p>
    <w:p w:rsidR="00EE1081" w:rsidRPr="00E950FA" w:rsidRDefault="00EE1081" w:rsidP="00A16658">
      <w:pPr>
        <w:pStyle w:val="Pta"/>
        <w:tabs>
          <w:tab w:val="clear" w:pos="4536"/>
          <w:tab w:val="clear" w:pos="9072"/>
          <w:tab w:val="left" w:pos="709"/>
        </w:tabs>
        <w:jc w:val="both"/>
        <w:rPr>
          <w:rFonts w:ascii="Arial" w:hAnsi="Arial" w:cs="Arial"/>
        </w:rPr>
      </w:pPr>
    </w:p>
    <w:p w:rsidR="000C4224" w:rsidRPr="00E950FA" w:rsidRDefault="000C4224" w:rsidP="000C4224">
      <w:pPr>
        <w:pStyle w:val="Nadpis7"/>
        <w:tabs>
          <w:tab w:val="left" w:pos="3969"/>
        </w:tabs>
        <w:spacing w:before="0" w:after="0" w:line="240" w:lineRule="auto"/>
        <w:rPr>
          <w:rFonts w:ascii="Arial" w:hAnsi="Arial" w:cs="Arial"/>
          <w:b/>
          <w:sz w:val="20"/>
          <w:szCs w:val="20"/>
        </w:rPr>
      </w:pPr>
      <w:r w:rsidRPr="00E950FA">
        <w:rPr>
          <w:rFonts w:ascii="Arial" w:hAnsi="Arial" w:cs="Arial"/>
          <w:b/>
          <w:sz w:val="20"/>
          <w:szCs w:val="20"/>
        </w:rPr>
        <w:t>Cenový návrh</w:t>
      </w:r>
      <w:r w:rsidR="00EE1081" w:rsidRPr="00E950FA">
        <w:rPr>
          <w:rFonts w:ascii="Arial" w:hAnsi="Arial" w:cs="Arial"/>
          <w:b/>
          <w:sz w:val="20"/>
          <w:szCs w:val="20"/>
        </w:rPr>
        <w:t xml:space="preserve"> zasielajte</w:t>
      </w:r>
      <w:r w:rsidR="00EE1081" w:rsidRPr="00E950FA">
        <w:rPr>
          <w:rFonts w:ascii="Arial" w:hAnsi="Arial" w:cs="Arial"/>
          <w:sz w:val="20"/>
          <w:szCs w:val="20"/>
        </w:rPr>
        <w:t xml:space="preserve"> na adresu:</w:t>
      </w:r>
      <w:r w:rsidR="00881E3F" w:rsidRPr="00E950FA">
        <w:rPr>
          <w:rFonts w:ascii="Arial" w:hAnsi="Arial" w:cs="Arial"/>
          <w:sz w:val="20"/>
          <w:szCs w:val="20"/>
        </w:rPr>
        <w:t xml:space="preserve"> </w:t>
      </w:r>
      <w:r w:rsidR="00EE1081" w:rsidRPr="00E950FA">
        <w:rPr>
          <w:rFonts w:ascii="Arial" w:hAnsi="Arial" w:cs="Arial"/>
          <w:b/>
          <w:sz w:val="20"/>
          <w:szCs w:val="20"/>
        </w:rPr>
        <w:t>ŽSR</w:t>
      </w:r>
      <w:r w:rsidR="004D36D7">
        <w:rPr>
          <w:rFonts w:ascii="Arial" w:hAnsi="Arial" w:cs="Arial"/>
          <w:b/>
          <w:sz w:val="20"/>
          <w:szCs w:val="20"/>
        </w:rPr>
        <w:t xml:space="preserve"> –</w:t>
      </w:r>
      <w:r w:rsidR="00EE1081" w:rsidRPr="00E950FA">
        <w:rPr>
          <w:rFonts w:ascii="Arial" w:hAnsi="Arial" w:cs="Arial"/>
          <w:b/>
          <w:sz w:val="20"/>
          <w:szCs w:val="20"/>
        </w:rPr>
        <w:t xml:space="preserve"> Centrum</w:t>
      </w:r>
      <w:r w:rsidR="004D36D7">
        <w:rPr>
          <w:rFonts w:ascii="Arial" w:hAnsi="Arial" w:cs="Arial"/>
          <w:b/>
          <w:sz w:val="20"/>
          <w:szCs w:val="20"/>
        </w:rPr>
        <w:t xml:space="preserve"> </w:t>
      </w:r>
      <w:r w:rsidR="00EE1081" w:rsidRPr="00E950FA">
        <w:rPr>
          <w:rFonts w:ascii="Arial" w:hAnsi="Arial" w:cs="Arial"/>
          <w:b/>
          <w:sz w:val="20"/>
          <w:szCs w:val="20"/>
        </w:rPr>
        <w:t>logistiky a</w:t>
      </w:r>
      <w:r w:rsidRPr="00E950FA">
        <w:rPr>
          <w:rFonts w:ascii="Arial" w:hAnsi="Arial" w:cs="Arial"/>
          <w:b/>
          <w:sz w:val="20"/>
          <w:szCs w:val="20"/>
        </w:rPr>
        <w:t> </w:t>
      </w:r>
      <w:r w:rsidR="00EE1081" w:rsidRPr="00E950FA">
        <w:rPr>
          <w:rFonts w:ascii="Arial" w:hAnsi="Arial" w:cs="Arial"/>
          <w:b/>
          <w:sz w:val="20"/>
          <w:szCs w:val="20"/>
        </w:rPr>
        <w:t>obstarávania</w:t>
      </w:r>
    </w:p>
    <w:p w:rsidR="00EE1081" w:rsidRPr="00E950FA" w:rsidRDefault="00EE1081" w:rsidP="000C4224">
      <w:pPr>
        <w:pStyle w:val="Pta"/>
        <w:tabs>
          <w:tab w:val="clear" w:pos="4536"/>
          <w:tab w:val="clear" w:pos="9072"/>
          <w:tab w:val="left" w:pos="709"/>
          <w:tab w:val="left" w:pos="3969"/>
        </w:tabs>
        <w:jc w:val="both"/>
        <w:rPr>
          <w:rFonts w:ascii="Arial" w:hAnsi="Arial" w:cs="Arial"/>
        </w:rPr>
      </w:pPr>
      <w:r w:rsidRPr="00E950FA">
        <w:rPr>
          <w:rFonts w:ascii="Arial" w:hAnsi="Arial" w:cs="Arial"/>
        </w:rPr>
        <w:tab/>
      </w:r>
      <w:r w:rsidRPr="00E950FA">
        <w:rPr>
          <w:rFonts w:ascii="Arial" w:hAnsi="Arial" w:cs="Arial"/>
        </w:rPr>
        <w:tab/>
        <w:t>Klemensova 8, 813 61 Bratislava</w:t>
      </w:r>
    </w:p>
    <w:p w:rsidR="00EE1081" w:rsidRPr="00E950FA" w:rsidRDefault="00EE1081" w:rsidP="00EE1081">
      <w:pPr>
        <w:pStyle w:val="Pta"/>
        <w:tabs>
          <w:tab w:val="clear" w:pos="4536"/>
          <w:tab w:val="clear" w:pos="9072"/>
          <w:tab w:val="left" w:pos="709"/>
        </w:tabs>
        <w:jc w:val="both"/>
        <w:rPr>
          <w:rFonts w:ascii="Arial" w:hAnsi="Arial" w:cs="Arial"/>
        </w:rPr>
      </w:pPr>
    </w:p>
    <w:p w:rsidR="00EE1081" w:rsidRPr="00E950FA" w:rsidRDefault="00EE1081" w:rsidP="00614789">
      <w:pPr>
        <w:spacing w:after="0" w:line="240" w:lineRule="auto"/>
        <w:jc w:val="both"/>
        <w:rPr>
          <w:rFonts w:ascii="Arial" w:hAnsi="Arial" w:cs="Arial"/>
          <w:sz w:val="20"/>
          <w:szCs w:val="20"/>
        </w:rPr>
      </w:pPr>
      <w:r w:rsidRPr="00E950FA">
        <w:rPr>
          <w:rFonts w:ascii="Arial" w:hAnsi="Arial" w:cs="Arial"/>
          <w:b/>
          <w:sz w:val="20"/>
          <w:szCs w:val="20"/>
        </w:rPr>
        <w:t>Obal označte heslom</w:t>
      </w:r>
      <w:r w:rsidR="001C6C6C">
        <w:rPr>
          <w:rFonts w:ascii="Arial" w:hAnsi="Arial" w:cs="Arial"/>
          <w:sz w:val="20"/>
          <w:szCs w:val="20"/>
        </w:rPr>
        <w:t>:</w:t>
      </w:r>
      <w:r w:rsidR="00301592">
        <w:rPr>
          <w:rFonts w:ascii="Arial" w:hAnsi="Arial" w:cs="Arial"/>
          <w:sz w:val="20"/>
          <w:szCs w:val="20"/>
        </w:rPr>
        <w:t xml:space="preserve"> </w:t>
      </w:r>
      <w:r w:rsidR="002E5B8B">
        <w:rPr>
          <w:rFonts w:ascii="Arial" w:hAnsi="Arial" w:cs="Arial"/>
          <w:b/>
          <w:sz w:val="20"/>
          <w:szCs w:val="20"/>
        </w:rPr>
        <w:t>„</w:t>
      </w:r>
      <w:r w:rsidR="005160EA">
        <w:rPr>
          <w:rFonts w:ascii="Arial" w:hAnsi="Arial" w:cs="Arial"/>
          <w:b/>
          <w:sz w:val="20"/>
          <w:szCs w:val="20"/>
        </w:rPr>
        <w:t xml:space="preserve">NEOTVÁRAŤ- PT </w:t>
      </w:r>
      <w:r w:rsidR="002E5B8B">
        <w:rPr>
          <w:rFonts w:ascii="Arial" w:hAnsi="Arial" w:cs="Arial"/>
          <w:b/>
          <w:sz w:val="20"/>
          <w:szCs w:val="20"/>
        </w:rPr>
        <w:t xml:space="preserve"> </w:t>
      </w:r>
      <w:r w:rsidR="00067583">
        <w:rPr>
          <w:rFonts w:ascii="Arial" w:hAnsi="Arial" w:cs="Arial"/>
          <w:b/>
          <w:sz w:val="20"/>
          <w:szCs w:val="20"/>
        </w:rPr>
        <w:t>1024/</w:t>
      </w:r>
      <w:r w:rsidR="00601C26">
        <w:rPr>
          <w:rFonts w:ascii="Arial" w:hAnsi="Arial" w:cs="Arial"/>
          <w:b/>
          <w:sz w:val="20"/>
          <w:szCs w:val="20"/>
        </w:rPr>
        <w:t>2015</w:t>
      </w:r>
      <w:r w:rsidR="001C711E" w:rsidRPr="001C711E">
        <w:rPr>
          <w:rFonts w:ascii="Arial" w:hAnsi="Arial" w:cs="Arial"/>
          <w:b/>
          <w:sz w:val="20"/>
          <w:szCs w:val="20"/>
        </w:rPr>
        <w:t>/CLaO/</w:t>
      </w:r>
      <w:r w:rsidR="00601C26">
        <w:rPr>
          <w:rFonts w:ascii="Arial" w:hAnsi="Arial" w:cs="Arial"/>
          <w:b/>
          <w:sz w:val="20"/>
          <w:szCs w:val="20"/>
        </w:rPr>
        <w:t>KoL</w:t>
      </w:r>
      <w:r w:rsidR="005160EA">
        <w:rPr>
          <w:rFonts w:ascii="Arial" w:hAnsi="Arial" w:cs="Arial"/>
          <w:b/>
          <w:sz w:val="20"/>
          <w:szCs w:val="20"/>
        </w:rPr>
        <w:t>-</w:t>
      </w:r>
      <w:r w:rsidR="003D226E" w:rsidRPr="003D226E">
        <w:rPr>
          <w:rFonts w:ascii="Arial" w:eastAsia="Times New Roman" w:hAnsi="Arial" w:cs="Arial"/>
          <w:b/>
          <w:sz w:val="20"/>
          <w:szCs w:val="20"/>
        </w:rPr>
        <w:t xml:space="preserve"> </w:t>
      </w:r>
      <w:r w:rsidR="003D226E" w:rsidRPr="00997895">
        <w:rPr>
          <w:rFonts w:ascii="Arial" w:eastAsia="Times New Roman" w:hAnsi="Arial" w:cs="Arial"/>
          <w:b/>
          <w:sz w:val="20"/>
          <w:szCs w:val="20"/>
        </w:rPr>
        <w:t>Oprava spaľovacieho motora K12V170DR z motorového vozňa HDV 850 018-7</w:t>
      </w:r>
      <w:r w:rsidRPr="001C711E">
        <w:rPr>
          <w:rFonts w:ascii="Arial" w:hAnsi="Arial" w:cs="Arial"/>
          <w:b/>
          <w:sz w:val="20"/>
          <w:szCs w:val="20"/>
        </w:rPr>
        <w:t>“</w:t>
      </w:r>
      <w:r w:rsidRPr="00E950FA">
        <w:rPr>
          <w:rFonts w:ascii="Arial" w:hAnsi="Arial" w:cs="Arial"/>
          <w:sz w:val="20"/>
          <w:szCs w:val="20"/>
        </w:rPr>
        <w:t xml:space="preserve"> </w:t>
      </w:r>
      <w:r w:rsidR="005160EA">
        <w:rPr>
          <w:rFonts w:ascii="Arial" w:hAnsi="Arial" w:cs="Arial"/>
          <w:sz w:val="20"/>
          <w:szCs w:val="20"/>
        </w:rPr>
        <w:t xml:space="preserve"> </w:t>
      </w:r>
      <w:r w:rsidRPr="00E950FA">
        <w:rPr>
          <w:rFonts w:ascii="Arial" w:hAnsi="Arial" w:cs="Arial"/>
          <w:sz w:val="20"/>
          <w:szCs w:val="20"/>
        </w:rPr>
        <w:t xml:space="preserve"> </w:t>
      </w:r>
      <w:r w:rsidRPr="00E950FA">
        <w:rPr>
          <w:rFonts w:ascii="Arial" w:hAnsi="Arial" w:cs="Arial"/>
          <w:color w:val="0070C0"/>
          <w:sz w:val="20"/>
          <w:szCs w:val="20"/>
        </w:rPr>
        <w:t xml:space="preserve"> </w:t>
      </w:r>
      <w:r w:rsidR="003D226E">
        <w:rPr>
          <w:rFonts w:ascii="Arial" w:hAnsi="Arial" w:cs="Arial"/>
          <w:color w:val="0070C0"/>
          <w:sz w:val="20"/>
          <w:szCs w:val="20"/>
        </w:rPr>
        <w:t xml:space="preserve"> </w:t>
      </w:r>
    </w:p>
    <w:p w:rsidR="00EE1081" w:rsidRPr="00E950FA" w:rsidRDefault="00EE1081" w:rsidP="00EE1081">
      <w:pPr>
        <w:spacing w:after="0" w:line="240" w:lineRule="auto"/>
        <w:rPr>
          <w:rFonts w:ascii="Arial" w:hAnsi="Arial" w:cs="Arial"/>
          <w:sz w:val="20"/>
          <w:szCs w:val="20"/>
        </w:rPr>
      </w:pPr>
    </w:p>
    <w:p w:rsidR="00EE1081" w:rsidRPr="00E950FA" w:rsidRDefault="00EE1081" w:rsidP="00EE1081">
      <w:pPr>
        <w:pStyle w:val="Zarkazkladnhotextu"/>
        <w:spacing w:after="0" w:line="240" w:lineRule="auto"/>
        <w:ind w:left="0"/>
        <w:jc w:val="both"/>
        <w:rPr>
          <w:rFonts w:ascii="Arial" w:hAnsi="Arial" w:cs="Arial"/>
          <w:bCs/>
        </w:rPr>
      </w:pPr>
      <w:r w:rsidRPr="00E950FA">
        <w:rPr>
          <w:rFonts w:ascii="Arial" w:hAnsi="Arial" w:cs="Arial"/>
          <w:b/>
          <w:bCs/>
        </w:rPr>
        <w:t>Lehota na pred</w:t>
      </w:r>
      <w:r w:rsidR="00614789" w:rsidRPr="00E950FA">
        <w:rPr>
          <w:rFonts w:ascii="Arial" w:hAnsi="Arial" w:cs="Arial"/>
          <w:b/>
          <w:bCs/>
        </w:rPr>
        <w:t>loženie</w:t>
      </w:r>
      <w:r w:rsidRPr="00E950FA">
        <w:rPr>
          <w:rFonts w:ascii="Arial" w:hAnsi="Arial" w:cs="Arial"/>
          <w:bCs/>
        </w:rPr>
        <w:t xml:space="preserve"> </w:t>
      </w:r>
      <w:r w:rsidR="000C4224" w:rsidRPr="00E950FA">
        <w:rPr>
          <w:rFonts w:ascii="Arial" w:hAnsi="Arial" w:cs="Arial"/>
          <w:bCs/>
        </w:rPr>
        <w:t>cenového návrhu</w:t>
      </w:r>
      <w:r w:rsidRPr="00E950FA">
        <w:rPr>
          <w:rFonts w:ascii="Arial" w:hAnsi="Arial" w:cs="Arial"/>
          <w:bCs/>
        </w:rPr>
        <w:t xml:space="preserve"> uplynie</w:t>
      </w:r>
      <w:r w:rsidRPr="00E950FA">
        <w:rPr>
          <w:rFonts w:ascii="Arial" w:hAnsi="Arial" w:cs="Arial"/>
          <w:b/>
          <w:bCs/>
        </w:rPr>
        <w:t xml:space="preserve"> </w:t>
      </w:r>
      <w:r w:rsidR="002035D8">
        <w:rPr>
          <w:rFonts w:ascii="Arial" w:hAnsi="Arial" w:cs="Arial"/>
          <w:b/>
          <w:bCs/>
          <w:u w:val="single"/>
        </w:rPr>
        <w:t>5.11.2015</w:t>
      </w:r>
      <w:r w:rsidR="003146E3">
        <w:rPr>
          <w:rFonts w:ascii="Arial" w:hAnsi="Arial" w:cs="Arial"/>
          <w:b/>
          <w:bCs/>
          <w:u w:val="single"/>
        </w:rPr>
        <w:t xml:space="preserve"> </w:t>
      </w:r>
      <w:r w:rsidR="000B3B53" w:rsidRPr="000B3B53">
        <w:rPr>
          <w:rFonts w:ascii="Arial" w:hAnsi="Arial" w:cs="Arial"/>
          <w:b/>
          <w:bCs/>
          <w:u w:val="single"/>
        </w:rPr>
        <w:t>o</w:t>
      </w:r>
      <w:r w:rsidR="002035D8">
        <w:rPr>
          <w:rFonts w:ascii="Arial" w:hAnsi="Arial" w:cs="Arial"/>
          <w:b/>
          <w:bCs/>
          <w:u w:val="single"/>
        </w:rPr>
        <w:t> 14:00</w:t>
      </w:r>
      <w:r w:rsidR="003146E3">
        <w:rPr>
          <w:rFonts w:ascii="Arial" w:hAnsi="Arial" w:cs="Arial"/>
          <w:b/>
          <w:bCs/>
          <w:u w:val="single"/>
        </w:rPr>
        <w:t xml:space="preserve"> </w:t>
      </w:r>
      <w:r w:rsidRPr="00E950FA">
        <w:rPr>
          <w:rFonts w:ascii="Arial" w:hAnsi="Arial" w:cs="Arial"/>
          <w:b/>
          <w:bCs/>
          <w:u w:val="single"/>
        </w:rPr>
        <w:t>hod. SEČ.</w:t>
      </w:r>
      <w:r w:rsidRPr="00E950FA">
        <w:rPr>
          <w:rFonts w:ascii="Arial" w:hAnsi="Arial" w:cs="Arial"/>
          <w:b/>
          <w:bCs/>
        </w:rPr>
        <w:t xml:space="preserve"> </w:t>
      </w:r>
    </w:p>
    <w:p w:rsidR="00EE1081" w:rsidRPr="00E950FA" w:rsidRDefault="00EE1081" w:rsidP="00EE1081">
      <w:pPr>
        <w:pStyle w:val="Zarkazkladnhotextu"/>
        <w:spacing w:after="0" w:line="240" w:lineRule="auto"/>
        <w:ind w:left="0"/>
        <w:jc w:val="both"/>
        <w:rPr>
          <w:rFonts w:ascii="Arial" w:hAnsi="Arial" w:cs="Arial"/>
          <w:b/>
          <w:bCs/>
        </w:rPr>
      </w:pPr>
    </w:p>
    <w:p w:rsidR="00881E3F" w:rsidRDefault="000C4224" w:rsidP="00881E3F">
      <w:pPr>
        <w:pStyle w:val="Zkladntext21"/>
        <w:rPr>
          <w:rFonts w:cs="Arial"/>
          <w:bCs/>
          <w:sz w:val="20"/>
        </w:rPr>
      </w:pPr>
      <w:r w:rsidRPr="00E950FA">
        <w:rPr>
          <w:rFonts w:cs="Arial"/>
          <w:sz w:val="20"/>
        </w:rPr>
        <w:t>Cenový návrh</w:t>
      </w:r>
      <w:r w:rsidR="00EE1081" w:rsidRPr="00E950FA">
        <w:rPr>
          <w:rFonts w:cs="Arial"/>
          <w:sz w:val="20"/>
        </w:rPr>
        <w:t xml:space="preserve"> m</w:t>
      </w:r>
      <w:r w:rsidR="00881E3F" w:rsidRPr="00E950FA">
        <w:rPr>
          <w:rFonts w:cs="Arial"/>
          <w:sz w:val="20"/>
        </w:rPr>
        <w:t>u</w:t>
      </w:r>
      <w:r w:rsidR="00EE1081" w:rsidRPr="00E950FA">
        <w:rPr>
          <w:rFonts w:cs="Arial"/>
          <w:sz w:val="20"/>
        </w:rPr>
        <w:t>s</w:t>
      </w:r>
      <w:r w:rsidR="00881E3F" w:rsidRPr="00E950FA">
        <w:rPr>
          <w:rFonts w:cs="Arial"/>
          <w:sz w:val="20"/>
        </w:rPr>
        <w:t>í</w:t>
      </w:r>
      <w:r w:rsidR="00EE1081" w:rsidRPr="00E950FA">
        <w:rPr>
          <w:rFonts w:cs="Arial"/>
          <w:sz w:val="20"/>
        </w:rPr>
        <w:t xml:space="preserve"> byť podpísan</w:t>
      </w:r>
      <w:r w:rsidRPr="00E950FA">
        <w:rPr>
          <w:rFonts w:cs="Arial"/>
          <w:sz w:val="20"/>
        </w:rPr>
        <w:t>ý</w:t>
      </w:r>
      <w:r w:rsidR="00881E3F" w:rsidRPr="00E950FA">
        <w:rPr>
          <w:rFonts w:cs="Arial"/>
          <w:sz w:val="20"/>
        </w:rPr>
        <w:t xml:space="preserve"> štatutárnym orgánom </w:t>
      </w:r>
      <w:r w:rsidRPr="00E950FA">
        <w:rPr>
          <w:rFonts w:cs="Arial"/>
          <w:sz w:val="20"/>
        </w:rPr>
        <w:t>predkladateľa</w:t>
      </w:r>
      <w:r w:rsidR="00EE1081" w:rsidRPr="00E950FA">
        <w:rPr>
          <w:rFonts w:cs="Arial"/>
          <w:sz w:val="20"/>
        </w:rPr>
        <w:t xml:space="preserve"> alebo osobou oprávnenou konať za </w:t>
      </w:r>
      <w:r w:rsidRPr="00E950FA">
        <w:rPr>
          <w:rFonts w:cs="Arial"/>
          <w:sz w:val="20"/>
        </w:rPr>
        <w:t>predkladateľa</w:t>
      </w:r>
      <w:r w:rsidR="00EE1081" w:rsidRPr="00E950FA">
        <w:rPr>
          <w:rFonts w:cs="Arial"/>
          <w:sz w:val="20"/>
        </w:rPr>
        <w:t>.</w:t>
      </w:r>
      <w:r w:rsidR="00881E3F" w:rsidRPr="00E950FA">
        <w:rPr>
          <w:rFonts w:cs="Arial"/>
          <w:bCs/>
          <w:sz w:val="20"/>
        </w:rPr>
        <w:t xml:space="preserve"> </w:t>
      </w:r>
    </w:p>
    <w:p w:rsidR="008A4FC6" w:rsidRPr="008A4FC6" w:rsidRDefault="008A4FC6" w:rsidP="008A4FC6">
      <w:pPr>
        <w:spacing w:after="0" w:line="240" w:lineRule="auto"/>
        <w:jc w:val="both"/>
        <w:rPr>
          <w:rFonts w:ascii="Arial" w:eastAsia="Times New Roman" w:hAnsi="Arial" w:cs="Arial"/>
          <w:sz w:val="20"/>
          <w:szCs w:val="20"/>
          <w:u w:val="single"/>
        </w:rPr>
      </w:pPr>
      <w:r w:rsidRPr="008A4FC6">
        <w:rPr>
          <w:rFonts w:ascii="Arial" w:eastAsia="Times New Roman" w:hAnsi="Arial" w:cs="Arial"/>
          <w:sz w:val="20"/>
          <w:szCs w:val="20"/>
          <w:u w:val="single"/>
        </w:rPr>
        <w:t xml:space="preserve">Cenový návrh musí byť predložený v listinnej podobe a 1 x na CD alebo DVD nosiči </w:t>
      </w:r>
      <w:r w:rsidRPr="008A4FC6">
        <w:rPr>
          <w:rFonts w:ascii="Arial" w:eastAsia="Times New Roman" w:hAnsi="Arial" w:cs="Arial"/>
          <w:color w:val="000000"/>
          <w:sz w:val="20"/>
          <w:szCs w:val="20"/>
          <w:u w:val="single"/>
        </w:rPr>
        <w:t>s obsahom celého návrhu. CD alebo DVD nosič musí byť identický s návrhom predloženým v listinnej podobe.</w:t>
      </w:r>
      <w:r w:rsidRPr="008A4FC6">
        <w:rPr>
          <w:rFonts w:ascii="Arial" w:eastAsia="Times New Roman" w:hAnsi="Arial" w:cs="Arial"/>
          <w:sz w:val="20"/>
          <w:szCs w:val="20"/>
          <w:u w:val="single"/>
        </w:rPr>
        <w:t xml:space="preserve">  </w:t>
      </w:r>
    </w:p>
    <w:p w:rsidR="008A4FC6" w:rsidRPr="00E950FA" w:rsidRDefault="008A4FC6" w:rsidP="00881E3F">
      <w:pPr>
        <w:pStyle w:val="Zkladntext21"/>
        <w:rPr>
          <w:rFonts w:cs="Arial"/>
          <w:bCs/>
          <w:sz w:val="20"/>
        </w:rPr>
      </w:pPr>
    </w:p>
    <w:p w:rsidR="00881E3F" w:rsidRPr="00E950FA" w:rsidRDefault="00881E3F" w:rsidP="00881E3F">
      <w:pPr>
        <w:pStyle w:val="Zkladntext21"/>
        <w:rPr>
          <w:rFonts w:cs="Arial"/>
          <w:bCs/>
          <w:sz w:val="20"/>
        </w:rPr>
      </w:pPr>
    </w:p>
    <w:p w:rsidR="00ED1EF7" w:rsidRPr="00E950FA" w:rsidRDefault="000C4224" w:rsidP="00881E3F">
      <w:pPr>
        <w:pStyle w:val="Zkladntext21"/>
        <w:rPr>
          <w:rFonts w:cs="Arial"/>
          <w:bCs/>
          <w:sz w:val="20"/>
        </w:rPr>
      </w:pPr>
      <w:r w:rsidRPr="00E950FA">
        <w:rPr>
          <w:rFonts w:cs="Arial"/>
          <w:bCs/>
          <w:sz w:val="20"/>
        </w:rPr>
        <w:t>Cenový návrh</w:t>
      </w:r>
      <w:r w:rsidR="00881E3F" w:rsidRPr="00E950FA">
        <w:rPr>
          <w:rFonts w:cs="Arial"/>
          <w:bCs/>
          <w:sz w:val="20"/>
        </w:rPr>
        <w:t xml:space="preserve"> predložen</w:t>
      </w:r>
      <w:r w:rsidRPr="00E950FA">
        <w:rPr>
          <w:rFonts w:cs="Arial"/>
          <w:bCs/>
          <w:sz w:val="20"/>
        </w:rPr>
        <w:t>ý</w:t>
      </w:r>
      <w:r w:rsidR="00881E3F" w:rsidRPr="00E950FA">
        <w:rPr>
          <w:rFonts w:cs="Arial"/>
          <w:bCs/>
          <w:sz w:val="20"/>
        </w:rPr>
        <w:t xml:space="preserve"> </w:t>
      </w:r>
      <w:r w:rsidR="00881E3F" w:rsidRPr="00E950FA">
        <w:rPr>
          <w:rFonts w:cs="Arial"/>
          <w:bCs/>
          <w:sz w:val="20"/>
          <w:u w:val="single"/>
        </w:rPr>
        <w:t>po uplynutí lehoty</w:t>
      </w:r>
      <w:r w:rsidR="00881E3F" w:rsidRPr="00E950FA">
        <w:rPr>
          <w:rFonts w:cs="Arial"/>
          <w:bCs/>
          <w:sz w:val="20"/>
        </w:rPr>
        <w:t xml:space="preserve"> na pred</w:t>
      </w:r>
      <w:r w:rsidR="00614789" w:rsidRPr="00E950FA">
        <w:rPr>
          <w:rFonts w:cs="Arial"/>
          <w:bCs/>
          <w:sz w:val="20"/>
        </w:rPr>
        <w:t>loženie</w:t>
      </w:r>
      <w:r w:rsidRPr="00E950FA">
        <w:rPr>
          <w:rFonts w:cs="Arial"/>
          <w:bCs/>
          <w:sz w:val="20"/>
        </w:rPr>
        <w:t xml:space="preserve"> cenového návrhu</w:t>
      </w:r>
      <w:r w:rsidR="00881E3F" w:rsidRPr="00E950FA">
        <w:rPr>
          <w:rFonts w:cs="Arial"/>
          <w:bCs/>
          <w:sz w:val="20"/>
        </w:rPr>
        <w:t xml:space="preserve">  nebude hodnoten</w:t>
      </w:r>
      <w:r w:rsidRPr="00E950FA">
        <w:rPr>
          <w:rFonts w:cs="Arial"/>
          <w:bCs/>
          <w:sz w:val="20"/>
        </w:rPr>
        <w:t>ý</w:t>
      </w:r>
      <w:r w:rsidR="00881E3F" w:rsidRPr="00E950FA">
        <w:rPr>
          <w:rFonts w:cs="Arial"/>
          <w:bCs/>
          <w:sz w:val="20"/>
        </w:rPr>
        <w:t xml:space="preserve"> a bude vráten</w:t>
      </w:r>
      <w:r w:rsidRPr="00E950FA">
        <w:rPr>
          <w:rFonts w:cs="Arial"/>
          <w:bCs/>
          <w:sz w:val="20"/>
        </w:rPr>
        <w:t>ý</w:t>
      </w:r>
      <w:r w:rsidR="00881E3F" w:rsidRPr="00E950FA">
        <w:rPr>
          <w:rFonts w:cs="Arial"/>
          <w:bCs/>
          <w:sz w:val="20"/>
        </w:rPr>
        <w:t xml:space="preserve"> </w:t>
      </w:r>
      <w:r w:rsidRPr="00E950FA">
        <w:rPr>
          <w:rFonts w:cs="Arial"/>
          <w:bCs/>
          <w:sz w:val="20"/>
        </w:rPr>
        <w:t>predkladateľovi</w:t>
      </w:r>
      <w:r w:rsidR="00881E3F" w:rsidRPr="00E950FA">
        <w:rPr>
          <w:rFonts w:cs="Arial"/>
          <w:bCs/>
          <w:sz w:val="20"/>
        </w:rPr>
        <w:t xml:space="preserve"> neotvoren</w:t>
      </w:r>
      <w:r w:rsidRPr="00E950FA">
        <w:rPr>
          <w:rFonts w:cs="Arial"/>
          <w:bCs/>
          <w:sz w:val="20"/>
        </w:rPr>
        <w:t>ý</w:t>
      </w:r>
      <w:r w:rsidR="00881E3F" w:rsidRPr="00E950FA">
        <w:rPr>
          <w:rFonts w:cs="Arial"/>
          <w:bCs/>
          <w:sz w:val="20"/>
        </w:rPr>
        <w:t>.</w:t>
      </w:r>
      <w:r w:rsidR="00ED1EF7" w:rsidRPr="00E950FA">
        <w:rPr>
          <w:rFonts w:cs="Arial"/>
          <w:bCs/>
          <w:sz w:val="20"/>
        </w:rPr>
        <w:t xml:space="preserve"> </w:t>
      </w:r>
      <w:r w:rsidRPr="00E950FA">
        <w:rPr>
          <w:rFonts w:cs="Arial"/>
          <w:bCs/>
          <w:sz w:val="20"/>
        </w:rPr>
        <w:t>Cenový návrh</w:t>
      </w:r>
      <w:r w:rsidR="00ED1EF7" w:rsidRPr="00E950FA">
        <w:rPr>
          <w:rFonts w:cs="Arial"/>
          <w:bCs/>
          <w:sz w:val="20"/>
        </w:rPr>
        <w:t>, ktor</w:t>
      </w:r>
      <w:r w:rsidRPr="00E950FA">
        <w:rPr>
          <w:rFonts w:cs="Arial"/>
          <w:bCs/>
          <w:sz w:val="20"/>
        </w:rPr>
        <w:t>ý</w:t>
      </w:r>
      <w:r w:rsidR="00ED1EF7" w:rsidRPr="00E950FA">
        <w:rPr>
          <w:rFonts w:cs="Arial"/>
          <w:bCs/>
          <w:sz w:val="20"/>
        </w:rPr>
        <w:t xml:space="preserve"> nebude úpln</w:t>
      </w:r>
      <w:r w:rsidRPr="00E950FA">
        <w:rPr>
          <w:rFonts w:cs="Arial"/>
          <w:bCs/>
          <w:sz w:val="20"/>
        </w:rPr>
        <w:t>ý</w:t>
      </w:r>
      <w:r w:rsidR="00ED1EF7" w:rsidRPr="00E950FA">
        <w:rPr>
          <w:rFonts w:cs="Arial"/>
          <w:bCs/>
          <w:sz w:val="20"/>
        </w:rPr>
        <w:t>, t.</w:t>
      </w:r>
      <w:r w:rsidRPr="00E950FA">
        <w:rPr>
          <w:rFonts w:cs="Arial"/>
          <w:bCs/>
          <w:sz w:val="20"/>
        </w:rPr>
        <w:t xml:space="preserve"> </w:t>
      </w:r>
      <w:r w:rsidR="00ED1EF7" w:rsidRPr="00E950FA">
        <w:rPr>
          <w:rFonts w:cs="Arial"/>
          <w:bCs/>
          <w:sz w:val="20"/>
        </w:rPr>
        <w:t xml:space="preserve">j. nebude obsahovať požiadavky na </w:t>
      </w:r>
      <w:r w:rsidRPr="00E950FA">
        <w:rPr>
          <w:rFonts w:cs="Arial"/>
          <w:bCs/>
          <w:sz w:val="20"/>
        </w:rPr>
        <w:t>cenový návrh</w:t>
      </w:r>
      <w:r w:rsidR="00ED1EF7" w:rsidRPr="00E950FA">
        <w:rPr>
          <w:rFonts w:cs="Arial"/>
          <w:bCs/>
          <w:sz w:val="20"/>
        </w:rPr>
        <w:t xml:space="preserve"> uveden</w:t>
      </w:r>
      <w:r w:rsidR="00614789" w:rsidRPr="00E950FA">
        <w:rPr>
          <w:rFonts w:cs="Arial"/>
          <w:bCs/>
          <w:sz w:val="20"/>
        </w:rPr>
        <w:t>é</w:t>
      </w:r>
      <w:r w:rsidR="00ED1EF7" w:rsidRPr="00E950FA">
        <w:rPr>
          <w:rFonts w:cs="Arial"/>
          <w:bCs/>
          <w:sz w:val="20"/>
        </w:rPr>
        <w:t xml:space="preserve"> v tejto Výzve</w:t>
      </w:r>
      <w:r w:rsidR="009646E6" w:rsidRPr="00E950FA">
        <w:rPr>
          <w:rFonts w:cs="Arial"/>
          <w:bCs/>
          <w:sz w:val="20"/>
        </w:rPr>
        <w:t xml:space="preserve"> nebude hodnoten</w:t>
      </w:r>
      <w:r w:rsidRPr="00E950FA">
        <w:rPr>
          <w:rFonts w:cs="Arial"/>
          <w:bCs/>
          <w:sz w:val="20"/>
        </w:rPr>
        <w:t>ý</w:t>
      </w:r>
      <w:r w:rsidR="009646E6" w:rsidRPr="00E950FA">
        <w:rPr>
          <w:rFonts w:cs="Arial"/>
          <w:bCs/>
          <w:sz w:val="20"/>
        </w:rPr>
        <w:t xml:space="preserve"> a bude vylúčen</w:t>
      </w:r>
      <w:r w:rsidRPr="00E950FA">
        <w:rPr>
          <w:rFonts w:cs="Arial"/>
          <w:bCs/>
          <w:sz w:val="20"/>
        </w:rPr>
        <w:t>ý.</w:t>
      </w:r>
    </w:p>
    <w:p w:rsidR="000C4224" w:rsidRPr="00E950FA" w:rsidRDefault="000C4224" w:rsidP="00881E3F">
      <w:pPr>
        <w:pStyle w:val="Zkladntext21"/>
        <w:rPr>
          <w:rFonts w:cs="Arial"/>
          <w:bCs/>
          <w:sz w:val="20"/>
        </w:rPr>
      </w:pPr>
    </w:p>
    <w:p w:rsidR="00881E3F" w:rsidRPr="00E950FA" w:rsidRDefault="00881E3F" w:rsidP="00881E3F">
      <w:pPr>
        <w:pStyle w:val="Zkladntext21"/>
        <w:rPr>
          <w:rFonts w:eastAsia="Calibri" w:cs="Arial"/>
          <w:color w:val="0070C0"/>
          <w:sz w:val="20"/>
          <w:lang w:eastAsia="en-US"/>
        </w:rPr>
      </w:pPr>
      <w:r w:rsidRPr="00E950FA">
        <w:rPr>
          <w:rFonts w:cs="Arial"/>
          <w:bCs/>
          <w:sz w:val="20"/>
        </w:rPr>
        <w:t xml:space="preserve">Kritériom na vyhodnotenie </w:t>
      </w:r>
      <w:r w:rsidR="000C4224" w:rsidRPr="00E950FA">
        <w:rPr>
          <w:rFonts w:cs="Arial"/>
          <w:bCs/>
          <w:sz w:val="20"/>
        </w:rPr>
        <w:t>cenového návrhu</w:t>
      </w:r>
      <w:r w:rsidR="0007272E">
        <w:rPr>
          <w:rFonts w:cs="Arial"/>
          <w:bCs/>
          <w:sz w:val="20"/>
        </w:rPr>
        <w:t xml:space="preserve"> je </w:t>
      </w:r>
      <w:r w:rsidRPr="00E950FA">
        <w:rPr>
          <w:rFonts w:cs="Arial"/>
          <w:bCs/>
          <w:sz w:val="20"/>
        </w:rPr>
        <w:t>najnižšia cena</w:t>
      </w:r>
      <w:r w:rsidR="001C711E">
        <w:rPr>
          <w:rFonts w:eastAsia="Calibri" w:cs="Arial"/>
          <w:i/>
          <w:sz w:val="20"/>
          <w:lang w:eastAsia="en-US"/>
        </w:rPr>
        <w:t>.</w:t>
      </w:r>
    </w:p>
    <w:p w:rsidR="0083008B" w:rsidRPr="00E950FA" w:rsidRDefault="0083008B" w:rsidP="00881E3F">
      <w:pPr>
        <w:spacing w:after="0" w:line="240" w:lineRule="auto"/>
        <w:jc w:val="both"/>
        <w:rPr>
          <w:rFonts w:ascii="Arial" w:hAnsi="Arial" w:cs="Arial"/>
          <w:b/>
          <w:color w:val="0070C0"/>
          <w:sz w:val="20"/>
          <w:szCs w:val="20"/>
        </w:rPr>
      </w:pPr>
    </w:p>
    <w:p w:rsidR="00881E3F" w:rsidRPr="00173BF7" w:rsidRDefault="00881E3F" w:rsidP="00881E3F">
      <w:pPr>
        <w:spacing w:after="0" w:line="240" w:lineRule="auto"/>
        <w:jc w:val="both"/>
        <w:rPr>
          <w:rFonts w:ascii="Arial" w:hAnsi="Arial" w:cs="Arial"/>
          <w:b/>
          <w:i/>
          <w:sz w:val="20"/>
          <w:szCs w:val="20"/>
        </w:rPr>
      </w:pPr>
      <w:r w:rsidRPr="00173BF7">
        <w:rPr>
          <w:rFonts w:ascii="Arial" w:hAnsi="Arial" w:cs="Arial"/>
          <w:b/>
          <w:sz w:val="20"/>
          <w:szCs w:val="20"/>
        </w:rPr>
        <w:t>Úspešn</w:t>
      </w:r>
      <w:r w:rsidR="0083008B" w:rsidRPr="00173BF7">
        <w:rPr>
          <w:rFonts w:ascii="Arial" w:hAnsi="Arial" w:cs="Arial"/>
          <w:b/>
          <w:sz w:val="20"/>
          <w:szCs w:val="20"/>
        </w:rPr>
        <w:t>ým cenovým návrhom</w:t>
      </w:r>
      <w:r w:rsidRPr="00173BF7">
        <w:rPr>
          <w:rFonts w:ascii="Arial" w:hAnsi="Arial" w:cs="Arial"/>
          <w:b/>
          <w:sz w:val="20"/>
          <w:szCs w:val="20"/>
        </w:rPr>
        <w:t xml:space="preserve"> je </w:t>
      </w:r>
      <w:r w:rsidR="0083008B" w:rsidRPr="00173BF7">
        <w:rPr>
          <w:rFonts w:ascii="Arial" w:hAnsi="Arial" w:cs="Arial"/>
          <w:b/>
          <w:sz w:val="20"/>
          <w:szCs w:val="20"/>
        </w:rPr>
        <w:t>cenový návrh</w:t>
      </w:r>
      <w:r w:rsidRPr="00173BF7">
        <w:rPr>
          <w:rFonts w:ascii="Arial" w:hAnsi="Arial" w:cs="Arial"/>
          <w:b/>
          <w:sz w:val="20"/>
          <w:szCs w:val="20"/>
        </w:rPr>
        <w:t xml:space="preserve"> </w:t>
      </w:r>
      <w:r w:rsidR="002E5B8B" w:rsidRPr="00173BF7">
        <w:rPr>
          <w:rFonts w:ascii="Arial" w:hAnsi="Arial" w:cs="Arial"/>
          <w:b/>
          <w:sz w:val="20"/>
          <w:szCs w:val="20"/>
        </w:rPr>
        <w:t>s najnižšou cenou.</w:t>
      </w:r>
    </w:p>
    <w:p w:rsidR="00881E3F" w:rsidRPr="00173BF7" w:rsidRDefault="0083008B" w:rsidP="00881E3F">
      <w:pPr>
        <w:spacing w:after="0" w:line="240" w:lineRule="auto"/>
        <w:jc w:val="both"/>
        <w:rPr>
          <w:rFonts w:ascii="Arial" w:hAnsi="Arial" w:cs="Arial"/>
          <w:b/>
          <w:sz w:val="20"/>
          <w:szCs w:val="20"/>
        </w:rPr>
      </w:pPr>
      <w:r w:rsidRPr="00173BF7">
        <w:rPr>
          <w:rFonts w:ascii="Arial" w:hAnsi="Arial" w:cs="Arial"/>
          <w:b/>
          <w:sz w:val="20"/>
          <w:szCs w:val="20"/>
        </w:rPr>
        <w:t>Obstarávateľ</w:t>
      </w:r>
      <w:r w:rsidR="00881E3F" w:rsidRPr="00173BF7">
        <w:rPr>
          <w:rFonts w:ascii="Arial" w:hAnsi="Arial" w:cs="Arial"/>
          <w:b/>
          <w:sz w:val="20"/>
          <w:szCs w:val="20"/>
        </w:rPr>
        <w:t xml:space="preserve"> hodnotí vždy cenu bez DPH.</w:t>
      </w:r>
    </w:p>
    <w:p w:rsidR="00675F4E" w:rsidRDefault="00675F4E" w:rsidP="00EE1081">
      <w:pPr>
        <w:pStyle w:val="Zkladntext21"/>
        <w:rPr>
          <w:rFonts w:cs="Arial"/>
          <w:sz w:val="20"/>
        </w:rPr>
      </w:pPr>
    </w:p>
    <w:p w:rsidR="0091282F" w:rsidRPr="00E950FA" w:rsidRDefault="00EE1081" w:rsidP="00E40398">
      <w:pPr>
        <w:pStyle w:val="Zkladntext21"/>
        <w:rPr>
          <w:rFonts w:cs="Arial"/>
          <w:b/>
          <w:bCs/>
        </w:rPr>
      </w:pPr>
      <w:r w:rsidRPr="00E950FA">
        <w:rPr>
          <w:rFonts w:cs="Arial"/>
          <w:sz w:val="20"/>
        </w:rPr>
        <w:t xml:space="preserve">Predložením </w:t>
      </w:r>
      <w:r w:rsidR="0083008B" w:rsidRPr="00E950FA">
        <w:rPr>
          <w:rFonts w:cs="Arial"/>
          <w:sz w:val="20"/>
        </w:rPr>
        <w:t>cenového návrhu</w:t>
      </w:r>
      <w:r w:rsidR="00881E3F" w:rsidRPr="00E950FA">
        <w:rPr>
          <w:rFonts w:cs="Arial"/>
          <w:sz w:val="20"/>
        </w:rPr>
        <w:t xml:space="preserve"> </w:t>
      </w:r>
      <w:r w:rsidR="004F588B" w:rsidRPr="00E950FA">
        <w:rPr>
          <w:rFonts w:cs="Arial"/>
          <w:sz w:val="20"/>
        </w:rPr>
        <w:t>nevzn</w:t>
      </w:r>
      <w:r w:rsidRPr="00E950FA">
        <w:rPr>
          <w:rFonts w:cs="Arial"/>
          <w:sz w:val="20"/>
        </w:rPr>
        <w:t>iká právny nárok na uzatvorenie zmluvného vzťahu. Na uzatvoreni</w:t>
      </w:r>
      <w:r w:rsidR="006C1235" w:rsidRPr="00E950FA">
        <w:rPr>
          <w:rFonts w:cs="Arial"/>
          <w:sz w:val="20"/>
        </w:rPr>
        <w:t>e</w:t>
      </w:r>
      <w:r w:rsidRPr="00E950FA">
        <w:rPr>
          <w:rFonts w:cs="Arial"/>
          <w:sz w:val="20"/>
        </w:rPr>
        <w:t xml:space="preserve"> zmluvného vzťahu bude úspešný </w:t>
      </w:r>
      <w:r w:rsidR="0083008B" w:rsidRPr="00E950FA">
        <w:rPr>
          <w:rFonts w:cs="Arial"/>
          <w:sz w:val="20"/>
        </w:rPr>
        <w:t>predkladateľ</w:t>
      </w:r>
      <w:r w:rsidRPr="00E950FA">
        <w:rPr>
          <w:rFonts w:cs="Arial"/>
          <w:sz w:val="20"/>
        </w:rPr>
        <w:t xml:space="preserve"> písomne vyzvaný zo strany </w:t>
      </w:r>
      <w:r w:rsidR="00881E3F" w:rsidRPr="00E950FA">
        <w:rPr>
          <w:rFonts w:cs="Arial"/>
          <w:sz w:val="20"/>
        </w:rPr>
        <w:t>ŽSR</w:t>
      </w:r>
      <w:r w:rsidRPr="00E950FA">
        <w:rPr>
          <w:rFonts w:cs="Arial"/>
          <w:sz w:val="20"/>
        </w:rPr>
        <w:t>.</w:t>
      </w:r>
    </w:p>
    <w:p w:rsidR="00EE1081" w:rsidRDefault="00C60454" w:rsidP="00EE1081">
      <w:pPr>
        <w:pStyle w:val="Zarkazkladnhotextu"/>
        <w:spacing w:after="0" w:line="240" w:lineRule="auto"/>
        <w:ind w:left="0"/>
        <w:jc w:val="both"/>
        <w:rPr>
          <w:rFonts w:ascii="Arial" w:hAnsi="Arial" w:cs="Arial"/>
          <w:bCs/>
        </w:rPr>
      </w:pPr>
      <w:r w:rsidRPr="00E950FA">
        <w:rPr>
          <w:rFonts w:ascii="Arial" w:hAnsi="Arial" w:cs="Arial"/>
          <w:bCs/>
        </w:rPr>
        <w:t>ŽSR</w:t>
      </w:r>
      <w:r w:rsidR="00704839" w:rsidRPr="00E950FA">
        <w:rPr>
          <w:rFonts w:ascii="Arial" w:hAnsi="Arial" w:cs="Arial"/>
          <w:bCs/>
        </w:rPr>
        <w:t xml:space="preserve"> </w:t>
      </w:r>
      <w:r w:rsidR="00EE1081" w:rsidRPr="00E950FA">
        <w:rPr>
          <w:rFonts w:ascii="Arial" w:hAnsi="Arial" w:cs="Arial"/>
          <w:bCs/>
        </w:rPr>
        <w:t xml:space="preserve">zašle informáciu o vyhodnotení </w:t>
      </w:r>
      <w:r w:rsidR="0083008B" w:rsidRPr="00E950FA">
        <w:rPr>
          <w:rFonts w:ascii="Arial" w:hAnsi="Arial" w:cs="Arial"/>
          <w:bCs/>
        </w:rPr>
        <w:t>cenových návrhov</w:t>
      </w:r>
      <w:r w:rsidRPr="00E950FA">
        <w:rPr>
          <w:rFonts w:ascii="Arial" w:hAnsi="Arial" w:cs="Arial"/>
          <w:bCs/>
        </w:rPr>
        <w:t xml:space="preserve"> jednotlivým </w:t>
      </w:r>
      <w:r w:rsidR="0083008B" w:rsidRPr="00E950FA">
        <w:rPr>
          <w:rFonts w:ascii="Arial" w:hAnsi="Arial" w:cs="Arial"/>
          <w:bCs/>
        </w:rPr>
        <w:t>predkladateľom</w:t>
      </w:r>
      <w:r w:rsidR="00EE1081" w:rsidRPr="00E950FA">
        <w:rPr>
          <w:rFonts w:ascii="Arial" w:hAnsi="Arial" w:cs="Arial"/>
          <w:bCs/>
        </w:rPr>
        <w:t xml:space="preserve"> v </w:t>
      </w:r>
      <w:r w:rsidRPr="00E950FA">
        <w:rPr>
          <w:rFonts w:ascii="Arial" w:hAnsi="Arial" w:cs="Arial"/>
          <w:bCs/>
        </w:rPr>
        <w:t>lehote</w:t>
      </w:r>
      <w:r w:rsidR="00EE1081" w:rsidRPr="00E950FA">
        <w:rPr>
          <w:rFonts w:ascii="Arial" w:hAnsi="Arial" w:cs="Arial"/>
          <w:bCs/>
        </w:rPr>
        <w:t xml:space="preserve"> do 5 pracovných dní odo dňa ukončenia vyhodnotenia </w:t>
      </w:r>
      <w:r w:rsidR="0083008B" w:rsidRPr="00E950FA">
        <w:rPr>
          <w:rFonts w:ascii="Arial" w:hAnsi="Arial" w:cs="Arial"/>
          <w:bCs/>
        </w:rPr>
        <w:t>cenových návrhov</w:t>
      </w:r>
      <w:r w:rsidR="00EE1081" w:rsidRPr="00E950FA">
        <w:rPr>
          <w:rFonts w:ascii="Arial" w:hAnsi="Arial" w:cs="Arial"/>
          <w:bCs/>
        </w:rPr>
        <w:t>.</w:t>
      </w:r>
    </w:p>
    <w:p w:rsidR="00C043A7" w:rsidRDefault="00C043A7" w:rsidP="00EE1081">
      <w:pPr>
        <w:pStyle w:val="Zarkazkladnhotextu"/>
        <w:spacing w:after="0" w:line="240" w:lineRule="auto"/>
        <w:ind w:left="0"/>
        <w:jc w:val="both"/>
        <w:rPr>
          <w:rFonts w:ascii="Arial" w:hAnsi="Arial" w:cs="Arial"/>
          <w:bCs/>
        </w:rPr>
      </w:pPr>
    </w:p>
    <w:p w:rsidR="00C043A7" w:rsidRPr="00C043A7" w:rsidRDefault="00C043A7" w:rsidP="00C043A7">
      <w:pPr>
        <w:spacing w:after="0" w:line="240" w:lineRule="auto"/>
        <w:jc w:val="both"/>
        <w:rPr>
          <w:rFonts w:ascii="Arial" w:eastAsia="Times New Roman" w:hAnsi="Arial" w:cs="Arial"/>
          <w:b/>
          <w:sz w:val="20"/>
          <w:szCs w:val="20"/>
        </w:rPr>
      </w:pPr>
      <w:r w:rsidRPr="00C043A7">
        <w:rPr>
          <w:rFonts w:ascii="Arial" w:eastAsia="Times New Roman" w:hAnsi="Arial" w:cs="Arial"/>
          <w:b/>
          <w:sz w:val="20"/>
          <w:szCs w:val="20"/>
        </w:rPr>
        <w:t>Úspešný predkladateľ je povinný poskytnúť obstarávateľovi riadnu súčinnosť potrebnú na uzatvorenie zmluvy  na predmet zákazky do 15 kalendárnych dní , ak bol zo strany obstarávateľa písomne vyzvaný k podpisu zmluvy.  V prípade,  ak úspešný predkladateľ, ktorý sa umiestnil na prvom mieste odmietne poskytnúť súčinnosť na uzatvorenie zmluvy na predmet zákazky do vyššie uvedeného termínu, obstarávateľ si uplatňuje právo vyzvať  v poradí druhého predkladateľa k podpisu predmetnej zmluvy. V prípade, ak aj v poradí druhý predkladateľ odmietne podpísať zmluvu,  obstarávateľ vyzve v poradí tretieho predkladateľa.</w:t>
      </w:r>
    </w:p>
    <w:p w:rsidR="00C043A7" w:rsidRPr="00E950FA" w:rsidRDefault="00C043A7" w:rsidP="00EE1081">
      <w:pPr>
        <w:pStyle w:val="Zarkazkladnhotextu"/>
        <w:spacing w:after="0" w:line="240" w:lineRule="auto"/>
        <w:ind w:left="0"/>
        <w:jc w:val="both"/>
        <w:rPr>
          <w:rFonts w:ascii="Arial" w:hAnsi="Arial" w:cs="Arial"/>
          <w:bCs/>
        </w:rPr>
      </w:pPr>
    </w:p>
    <w:p w:rsidR="00EE1081" w:rsidRPr="00E950FA" w:rsidRDefault="00EE1081" w:rsidP="00EE1081">
      <w:pPr>
        <w:pStyle w:val="Zkladntext2"/>
        <w:spacing w:after="0" w:line="240" w:lineRule="auto"/>
        <w:rPr>
          <w:rFonts w:ascii="Arial" w:hAnsi="Arial" w:cs="Arial"/>
          <w:bCs/>
        </w:rPr>
      </w:pPr>
    </w:p>
    <w:p w:rsidR="00350778" w:rsidRPr="00E950FA" w:rsidRDefault="00350778" w:rsidP="006915DF">
      <w:pPr>
        <w:pStyle w:val="Zkladntext21"/>
        <w:rPr>
          <w:rFonts w:cs="Arial"/>
          <w:sz w:val="20"/>
        </w:rPr>
      </w:pPr>
      <w:r w:rsidRPr="00E950FA">
        <w:rPr>
          <w:rFonts w:cs="Arial"/>
          <w:sz w:val="20"/>
        </w:rPr>
        <w:t xml:space="preserve">Kontaktné údaje, na ktoré je možné zaslať žiadosť o vysvetlenie </w:t>
      </w:r>
      <w:r w:rsidR="00794DC0" w:rsidRPr="00E950FA">
        <w:rPr>
          <w:rFonts w:cs="Arial"/>
          <w:sz w:val="20"/>
        </w:rPr>
        <w:t xml:space="preserve">tejto </w:t>
      </w:r>
      <w:r w:rsidR="00ED1EF7" w:rsidRPr="00E950FA">
        <w:rPr>
          <w:rFonts w:cs="Arial"/>
          <w:sz w:val="20"/>
        </w:rPr>
        <w:t>V</w:t>
      </w:r>
      <w:r w:rsidRPr="00E950FA">
        <w:rPr>
          <w:rFonts w:cs="Arial"/>
          <w:sz w:val="20"/>
        </w:rPr>
        <w:t>ýzvy:</w:t>
      </w:r>
    </w:p>
    <w:p w:rsidR="0039219D" w:rsidRPr="00E950FA" w:rsidRDefault="00350778" w:rsidP="0039219D">
      <w:pPr>
        <w:pStyle w:val="Zkladntext2"/>
        <w:tabs>
          <w:tab w:val="left" w:pos="284"/>
        </w:tabs>
        <w:spacing w:after="0" w:line="240" w:lineRule="auto"/>
        <w:jc w:val="both"/>
        <w:rPr>
          <w:rFonts w:ascii="Arial" w:eastAsia="Times New Roman" w:hAnsi="Arial" w:cs="Arial"/>
          <w:lang w:eastAsia="cs-CZ"/>
        </w:rPr>
      </w:pPr>
      <w:r w:rsidRPr="00E950FA">
        <w:rPr>
          <w:rFonts w:ascii="Arial" w:eastAsia="Times New Roman" w:hAnsi="Arial" w:cs="Arial"/>
          <w:lang w:eastAsia="cs-CZ"/>
        </w:rPr>
        <w:t xml:space="preserve">otázky zasielajte na e-mailovú adresu: </w:t>
      </w:r>
      <w:hyperlink r:id="rId12" w:history="1">
        <w:r w:rsidR="00183F5A" w:rsidRPr="00C10719">
          <w:rPr>
            <w:rStyle w:val="Hypertextovprepojenie"/>
            <w:rFonts w:ascii="Arial" w:eastAsia="Times New Roman" w:hAnsi="Arial" w:cs="Arial"/>
            <w:lang w:eastAsia="cs-CZ"/>
          </w:rPr>
          <w:t>korenova.lucia@zsr.sk</w:t>
        </w:r>
      </w:hyperlink>
      <w:r w:rsidRPr="00E950FA">
        <w:rPr>
          <w:rFonts w:ascii="Arial" w:eastAsia="Times New Roman" w:hAnsi="Arial" w:cs="Arial"/>
          <w:lang w:eastAsia="cs-CZ"/>
        </w:rPr>
        <w:t xml:space="preserve">,  telef. číslo: </w:t>
      </w:r>
      <w:r w:rsidR="001C711E">
        <w:rPr>
          <w:rFonts w:ascii="Arial" w:eastAsia="Times New Roman" w:hAnsi="Arial" w:cs="Arial"/>
          <w:lang w:eastAsia="cs-CZ"/>
        </w:rPr>
        <w:t xml:space="preserve">02/2029 </w:t>
      </w:r>
      <w:r w:rsidR="00183F5A">
        <w:rPr>
          <w:rFonts w:ascii="Arial" w:eastAsia="Times New Roman" w:hAnsi="Arial" w:cs="Arial"/>
          <w:lang w:eastAsia="cs-CZ"/>
        </w:rPr>
        <w:t>4034</w:t>
      </w:r>
      <w:r w:rsidRPr="00E950FA">
        <w:rPr>
          <w:rFonts w:ascii="Arial" w:eastAsia="Times New Roman" w:hAnsi="Arial" w:cs="Arial"/>
          <w:lang w:eastAsia="cs-CZ"/>
        </w:rPr>
        <w:t xml:space="preserve"> naj</w:t>
      </w:r>
      <w:r w:rsidR="0046404A">
        <w:rPr>
          <w:rFonts w:ascii="Arial" w:eastAsia="Times New Roman" w:hAnsi="Arial" w:cs="Arial"/>
          <w:lang w:eastAsia="cs-CZ"/>
        </w:rPr>
        <w:t xml:space="preserve">neskôr do </w:t>
      </w:r>
      <w:r w:rsidR="002035D8">
        <w:rPr>
          <w:rFonts w:ascii="Arial" w:eastAsia="Times New Roman" w:hAnsi="Arial" w:cs="Arial"/>
          <w:b/>
          <w:lang w:eastAsia="cs-CZ"/>
        </w:rPr>
        <w:t xml:space="preserve">28.10.2015 </w:t>
      </w:r>
      <w:r w:rsidR="004315F4" w:rsidRPr="000B3B53">
        <w:rPr>
          <w:rFonts w:ascii="Arial" w:eastAsia="Times New Roman" w:hAnsi="Arial" w:cs="Arial"/>
          <w:b/>
          <w:lang w:eastAsia="cs-CZ"/>
        </w:rPr>
        <w:t xml:space="preserve">do </w:t>
      </w:r>
      <w:r w:rsidR="002035D8">
        <w:rPr>
          <w:rFonts w:ascii="Arial" w:eastAsia="Times New Roman" w:hAnsi="Arial" w:cs="Arial"/>
          <w:b/>
          <w:lang w:eastAsia="cs-CZ"/>
        </w:rPr>
        <w:t>10:00</w:t>
      </w:r>
      <w:r w:rsidRPr="00811A4C">
        <w:rPr>
          <w:rFonts w:ascii="Arial" w:eastAsia="Times New Roman" w:hAnsi="Arial" w:cs="Arial"/>
          <w:b/>
          <w:lang w:eastAsia="cs-CZ"/>
        </w:rPr>
        <w:t xml:space="preserve"> hod SEČ</w:t>
      </w:r>
      <w:r w:rsidR="003146E3">
        <w:rPr>
          <w:rFonts w:ascii="Arial" w:eastAsia="Times New Roman" w:hAnsi="Arial" w:cs="Arial"/>
          <w:lang w:eastAsia="cs-CZ"/>
        </w:rPr>
        <w:t>.</w:t>
      </w:r>
      <w:r w:rsidRPr="00E950FA">
        <w:rPr>
          <w:rFonts w:ascii="Arial" w:eastAsia="Times New Roman" w:hAnsi="Arial" w:cs="Arial"/>
          <w:lang w:eastAsia="cs-CZ"/>
        </w:rPr>
        <w:t xml:space="preserve"> </w:t>
      </w:r>
    </w:p>
    <w:p w:rsidR="00350778" w:rsidRPr="00E950FA" w:rsidRDefault="0039219D" w:rsidP="0039219D">
      <w:pPr>
        <w:pStyle w:val="Zkladntext2"/>
        <w:tabs>
          <w:tab w:val="left" w:pos="284"/>
        </w:tabs>
        <w:spacing w:after="0" w:line="240" w:lineRule="auto"/>
        <w:jc w:val="both"/>
        <w:rPr>
          <w:rFonts w:ascii="Arial" w:eastAsia="Times New Roman" w:hAnsi="Arial" w:cs="Arial"/>
          <w:lang w:eastAsia="cs-CZ"/>
        </w:rPr>
      </w:pPr>
      <w:r w:rsidRPr="00E950FA">
        <w:rPr>
          <w:rFonts w:ascii="Arial" w:eastAsia="Times New Roman" w:hAnsi="Arial" w:cs="Arial"/>
          <w:lang w:eastAsia="cs-CZ"/>
        </w:rPr>
        <w:t>N</w:t>
      </w:r>
      <w:r w:rsidR="00350778" w:rsidRPr="00E950FA">
        <w:rPr>
          <w:rFonts w:ascii="Arial" w:eastAsia="Times New Roman" w:hAnsi="Arial" w:cs="Arial"/>
          <w:lang w:eastAsia="cs-CZ"/>
        </w:rPr>
        <w:t>a žiadosti zaslané po uplynutí uvedenej lehoty sa neprihliada.</w:t>
      </w:r>
    </w:p>
    <w:p w:rsidR="00F72EED" w:rsidRDefault="00F72EED" w:rsidP="00EE1081">
      <w:pPr>
        <w:pStyle w:val="Zkladntext21"/>
        <w:rPr>
          <w:rFonts w:cs="Arial"/>
          <w:b/>
          <w:i/>
          <w:sz w:val="20"/>
          <w:u w:val="single"/>
        </w:rPr>
      </w:pPr>
    </w:p>
    <w:p w:rsidR="00D9278E" w:rsidRDefault="00D9278E" w:rsidP="00EE1081">
      <w:pPr>
        <w:pStyle w:val="Zkladntext21"/>
        <w:rPr>
          <w:rFonts w:cs="Arial"/>
          <w:b/>
          <w:i/>
          <w:sz w:val="20"/>
          <w:u w:val="single"/>
        </w:rPr>
      </w:pPr>
    </w:p>
    <w:p w:rsidR="009B299B" w:rsidRDefault="009B299B" w:rsidP="00EE1081">
      <w:pPr>
        <w:pStyle w:val="Zkladntext21"/>
        <w:rPr>
          <w:rFonts w:cs="Arial"/>
          <w:b/>
          <w:i/>
          <w:sz w:val="20"/>
          <w:u w:val="single"/>
        </w:rPr>
      </w:pPr>
    </w:p>
    <w:p w:rsidR="00C043A7" w:rsidRDefault="00C043A7" w:rsidP="00EE1081">
      <w:pPr>
        <w:pStyle w:val="Zkladntext21"/>
        <w:rPr>
          <w:rFonts w:cs="Arial"/>
          <w:b/>
          <w:i/>
          <w:sz w:val="20"/>
          <w:u w:val="single"/>
        </w:rPr>
      </w:pPr>
    </w:p>
    <w:p w:rsidR="009B299B" w:rsidRDefault="009B299B" w:rsidP="00EE1081">
      <w:pPr>
        <w:pStyle w:val="Zkladntext21"/>
        <w:rPr>
          <w:rFonts w:cs="Arial"/>
          <w:b/>
          <w:i/>
          <w:sz w:val="20"/>
          <w:u w:val="single"/>
        </w:rPr>
      </w:pPr>
    </w:p>
    <w:p w:rsidR="00EE1081" w:rsidRPr="00E950FA" w:rsidRDefault="00EE1081" w:rsidP="00EE1081">
      <w:pPr>
        <w:pStyle w:val="Zkladntext21"/>
        <w:rPr>
          <w:rFonts w:cs="Arial"/>
          <w:b/>
          <w:i/>
          <w:sz w:val="20"/>
        </w:rPr>
      </w:pPr>
      <w:r w:rsidRPr="00E950FA">
        <w:rPr>
          <w:rFonts w:cs="Arial"/>
          <w:b/>
          <w:i/>
          <w:sz w:val="20"/>
          <w:u w:val="single"/>
        </w:rPr>
        <w:lastRenderedPageBreak/>
        <w:t>Upozornenie:</w:t>
      </w:r>
      <w:r w:rsidRPr="00E950FA">
        <w:rPr>
          <w:rFonts w:cs="Arial"/>
          <w:b/>
          <w:i/>
          <w:sz w:val="20"/>
        </w:rPr>
        <w:t xml:space="preserve"> </w:t>
      </w:r>
    </w:p>
    <w:p w:rsidR="00EE1081" w:rsidRPr="00E950FA" w:rsidRDefault="00EE1081" w:rsidP="00EE1081">
      <w:pPr>
        <w:pStyle w:val="Zkladntext21"/>
        <w:rPr>
          <w:rFonts w:cs="Arial"/>
          <w:b/>
          <w:bCs/>
          <w:sz w:val="20"/>
        </w:rPr>
      </w:pPr>
      <w:r w:rsidRPr="00E950FA">
        <w:rPr>
          <w:rFonts w:cs="Arial"/>
          <w:b/>
          <w:sz w:val="20"/>
        </w:rPr>
        <w:t xml:space="preserve">Všetky odpovede na žiadosti o vysvetlenie </w:t>
      </w:r>
      <w:r w:rsidR="00794DC0" w:rsidRPr="00E950FA">
        <w:rPr>
          <w:rFonts w:cs="Arial"/>
          <w:b/>
          <w:sz w:val="20"/>
        </w:rPr>
        <w:t xml:space="preserve">tejto </w:t>
      </w:r>
      <w:r w:rsidR="0039219D" w:rsidRPr="00E950FA">
        <w:rPr>
          <w:rFonts w:cs="Arial"/>
          <w:b/>
          <w:sz w:val="20"/>
        </w:rPr>
        <w:t>v</w:t>
      </w:r>
      <w:r w:rsidRPr="00E950FA">
        <w:rPr>
          <w:rFonts w:cs="Arial"/>
          <w:b/>
          <w:sz w:val="20"/>
        </w:rPr>
        <w:t xml:space="preserve">ýzvy a  oznámenia  súvisiace s touto </w:t>
      </w:r>
      <w:r w:rsidR="0039219D" w:rsidRPr="00E950FA">
        <w:rPr>
          <w:rFonts w:cs="Arial"/>
          <w:b/>
          <w:sz w:val="20"/>
        </w:rPr>
        <w:t>v</w:t>
      </w:r>
      <w:r w:rsidRPr="00E950FA">
        <w:rPr>
          <w:rFonts w:cs="Arial"/>
          <w:b/>
          <w:sz w:val="20"/>
        </w:rPr>
        <w:t xml:space="preserve">ýzvou budú zverejnené </w:t>
      </w:r>
      <w:r w:rsidR="0083008B" w:rsidRPr="00E950FA">
        <w:rPr>
          <w:rFonts w:cs="Arial"/>
          <w:b/>
          <w:sz w:val="20"/>
        </w:rPr>
        <w:t>v profile na webovom sídle (</w:t>
      </w:r>
      <w:r w:rsidR="0083547A">
        <w:rPr>
          <w:rFonts w:cs="Arial"/>
          <w:b/>
          <w:sz w:val="20"/>
        </w:rPr>
        <w:t xml:space="preserve"> </w:t>
      </w:r>
      <w:hyperlink r:id="rId13" w:history="1">
        <w:r w:rsidR="0083547A" w:rsidRPr="00485DD5">
          <w:rPr>
            <w:rStyle w:val="Hypertextovprepojenie"/>
            <w:rFonts w:cs="Arial"/>
            <w:b/>
            <w:sz w:val="20"/>
          </w:rPr>
          <w:t>www.zsr.sk</w:t>
        </w:r>
      </w:hyperlink>
      <w:r w:rsidR="0083547A">
        <w:rPr>
          <w:rFonts w:cs="Arial"/>
          <w:b/>
          <w:sz w:val="20"/>
        </w:rPr>
        <w:t xml:space="preserve"> </w:t>
      </w:r>
      <w:r w:rsidR="0083008B" w:rsidRPr="00E950FA">
        <w:rPr>
          <w:rFonts w:cs="Arial"/>
          <w:b/>
          <w:sz w:val="20"/>
        </w:rPr>
        <w:t>)</w:t>
      </w:r>
      <w:r w:rsidRPr="00E950FA">
        <w:rPr>
          <w:rFonts w:cs="Arial"/>
          <w:b/>
          <w:sz w:val="20"/>
        </w:rPr>
        <w:t>.</w:t>
      </w:r>
      <w:r w:rsidRPr="00E950FA">
        <w:rPr>
          <w:rFonts w:cs="Arial"/>
          <w:b/>
          <w:bCs/>
          <w:sz w:val="20"/>
        </w:rPr>
        <w:t xml:space="preserve"> </w:t>
      </w:r>
    </w:p>
    <w:p w:rsidR="00EE1081" w:rsidRPr="00E950FA" w:rsidRDefault="00EE1081" w:rsidP="00EE1081">
      <w:pPr>
        <w:pStyle w:val="Odsekzoznamu"/>
        <w:ind w:left="0"/>
        <w:rPr>
          <w:rFonts w:ascii="Arial" w:hAnsi="Arial" w:cs="Arial"/>
          <w:bCs/>
          <w:i/>
          <w:color w:val="000000"/>
          <w:sz w:val="20"/>
          <w:szCs w:val="20"/>
        </w:rPr>
      </w:pPr>
    </w:p>
    <w:p w:rsidR="00EE1081" w:rsidRPr="00E950FA" w:rsidRDefault="0083008B" w:rsidP="00EE1081">
      <w:pPr>
        <w:autoSpaceDE w:val="0"/>
        <w:autoSpaceDN w:val="0"/>
        <w:adjustRightInd w:val="0"/>
        <w:spacing w:after="0" w:line="240" w:lineRule="auto"/>
        <w:jc w:val="both"/>
        <w:rPr>
          <w:rFonts w:ascii="Arial" w:hAnsi="Arial" w:cs="Arial"/>
          <w:bCs/>
          <w:sz w:val="20"/>
          <w:szCs w:val="20"/>
        </w:rPr>
      </w:pPr>
      <w:r w:rsidRPr="00E950FA">
        <w:rPr>
          <w:rFonts w:ascii="Arial" w:hAnsi="Arial" w:cs="Arial"/>
          <w:bCs/>
          <w:sz w:val="20"/>
          <w:szCs w:val="20"/>
        </w:rPr>
        <w:t>Obstarávateľ</w:t>
      </w:r>
      <w:r w:rsidR="00EE1081" w:rsidRPr="00E950FA">
        <w:rPr>
          <w:rFonts w:ascii="Arial" w:hAnsi="Arial" w:cs="Arial"/>
          <w:bCs/>
          <w:sz w:val="20"/>
          <w:szCs w:val="20"/>
        </w:rPr>
        <w:t xml:space="preserve"> si vyhradzuje právo:</w:t>
      </w:r>
    </w:p>
    <w:p w:rsidR="00EE1081" w:rsidRPr="00E950FA" w:rsidRDefault="00EE1081" w:rsidP="00EE1081">
      <w:pPr>
        <w:numPr>
          <w:ilvl w:val="0"/>
          <w:numId w:val="2"/>
        </w:numPr>
        <w:autoSpaceDE w:val="0"/>
        <w:autoSpaceDN w:val="0"/>
        <w:adjustRightInd w:val="0"/>
        <w:spacing w:after="0" w:line="240" w:lineRule="auto"/>
        <w:jc w:val="both"/>
        <w:rPr>
          <w:rFonts w:ascii="Arial" w:hAnsi="Arial" w:cs="Arial"/>
          <w:bCs/>
          <w:sz w:val="20"/>
          <w:szCs w:val="20"/>
        </w:rPr>
      </w:pPr>
      <w:r w:rsidRPr="00E950FA">
        <w:rPr>
          <w:rFonts w:ascii="Arial" w:hAnsi="Arial" w:cs="Arial"/>
          <w:bCs/>
          <w:sz w:val="20"/>
          <w:szCs w:val="20"/>
        </w:rPr>
        <w:t>doplniť Výzvu,</w:t>
      </w:r>
    </w:p>
    <w:p w:rsidR="00EE1081" w:rsidRPr="00E950FA" w:rsidRDefault="00EE1081" w:rsidP="00EE1081">
      <w:pPr>
        <w:numPr>
          <w:ilvl w:val="0"/>
          <w:numId w:val="2"/>
        </w:numPr>
        <w:autoSpaceDE w:val="0"/>
        <w:autoSpaceDN w:val="0"/>
        <w:adjustRightInd w:val="0"/>
        <w:spacing w:after="0" w:line="240" w:lineRule="auto"/>
        <w:jc w:val="both"/>
        <w:rPr>
          <w:rFonts w:ascii="Arial" w:hAnsi="Arial" w:cs="Arial"/>
          <w:bCs/>
          <w:sz w:val="20"/>
          <w:szCs w:val="20"/>
        </w:rPr>
      </w:pPr>
      <w:r w:rsidRPr="00E950FA">
        <w:rPr>
          <w:rFonts w:ascii="Arial" w:hAnsi="Arial" w:cs="Arial"/>
          <w:bCs/>
          <w:sz w:val="20"/>
          <w:szCs w:val="20"/>
        </w:rPr>
        <w:t>zmeniť Výzvu,</w:t>
      </w:r>
    </w:p>
    <w:p w:rsidR="00EE1081" w:rsidRPr="00E950FA" w:rsidRDefault="00EE1081" w:rsidP="00EE1081">
      <w:pPr>
        <w:numPr>
          <w:ilvl w:val="0"/>
          <w:numId w:val="2"/>
        </w:numPr>
        <w:autoSpaceDE w:val="0"/>
        <w:autoSpaceDN w:val="0"/>
        <w:adjustRightInd w:val="0"/>
        <w:spacing w:after="0" w:line="240" w:lineRule="auto"/>
        <w:jc w:val="both"/>
        <w:rPr>
          <w:rFonts w:ascii="Arial" w:hAnsi="Arial" w:cs="Arial"/>
          <w:bCs/>
          <w:sz w:val="20"/>
          <w:szCs w:val="20"/>
        </w:rPr>
      </w:pPr>
      <w:r w:rsidRPr="00E950FA">
        <w:rPr>
          <w:rFonts w:ascii="Arial" w:hAnsi="Arial" w:cs="Arial"/>
          <w:bCs/>
          <w:sz w:val="20"/>
          <w:szCs w:val="20"/>
        </w:rPr>
        <w:t>zrušiť vyhlásenú Výzvu,</w:t>
      </w:r>
    </w:p>
    <w:p w:rsidR="00EE1081" w:rsidRDefault="00EE1081" w:rsidP="00EE1081">
      <w:pPr>
        <w:numPr>
          <w:ilvl w:val="0"/>
          <w:numId w:val="2"/>
        </w:numPr>
        <w:autoSpaceDE w:val="0"/>
        <w:autoSpaceDN w:val="0"/>
        <w:adjustRightInd w:val="0"/>
        <w:spacing w:after="0" w:line="240" w:lineRule="auto"/>
        <w:jc w:val="both"/>
        <w:rPr>
          <w:rFonts w:ascii="Arial" w:hAnsi="Arial" w:cs="Arial"/>
          <w:bCs/>
          <w:sz w:val="20"/>
          <w:szCs w:val="20"/>
        </w:rPr>
      </w:pPr>
      <w:r w:rsidRPr="00E950FA">
        <w:rPr>
          <w:rFonts w:ascii="Arial" w:hAnsi="Arial" w:cs="Arial"/>
          <w:bCs/>
          <w:sz w:val="20"/>
          <w:szCs w:val="20"/>
        </w:rPr>
        <w:t xml:space="preserve">predĺžiť lehotu na predkladanie </w:t>
      </w:r>
      <w:r w:rsidR="00183F5A">
        <w:rPr>
          <w:rFonts w:ascii="Arial" w:hAnsi="Arial" w:cs="Arial"/>
          <w:bCs/>
          <w:sz w:val="20"/>
          <w:szCs w:val="20"/>
        </w:rPr>
        <w:t>cenového návrhu,</w:t>
      </w:r>
    </w:p>
    <w:p w:rsidR="00EE1081" w:rsidRPr="00E950FA" w:rsidRDefault="00EE1081" w:rsidP="00EE1081">
      <w:pPr>
        <w:autoSpaceDE w:val="0"/>
        <w:autoSpaceDN w:val="0"/>
        <w:adjustRightInd w:val="0"/>
        <w:spacing w:after="0" w:line="240" w:lineRule="auto"/>
        <w:ind w:left="360"/>
        <w:jc w:val="both"/>
        <w:rPr>
          <w:rFonts w:ascii="Arial" w:hAnsi="Arial" w:cs="Arial"/>
          <w:bCs/>
          <w:color w:val="000000"/>
          <w:sz w:val="20"/>
          <w:szCs w:val="20"/>
        </w:rPr>
      </w:pPr>
    </w:p>
    <w:p w:rsidR="00973E0E" w:rsidRDefault="00973E0E" w:rsidP="00EE1081">
      <w:pPr>
        <w:pStyle w:val="Pta"/>
        <w:tabs>
          <w:tab w:val="clear" w:pos="4536"/>
          <w:tab w:val="clear" w:pos="9072"/>
          <w:tab w:val="left" w:pos="709"/>
        </w:tabs>
        <w:rPr>
          <w:rFonts w:ascii="Arial" w:hAnsi="Arial" w:cs="Arial"/>
        </w:rPr>
      </w:pPr>
    </w:p>
    <w:p w:rsidR="00973E0E" w:rsidRDefault="00973E0E" w:rsidP="00EE1081">
      <w:pPr>
        <w:pStyle w:val="Pta"/>
        <w:tabs>
          <w:tab w:val="clear" w:pos="4536"/>
          <w:tab w:val="clear" w:pos="9072"/>
          <w:tab w:val="left" w:pos="709"/>
        </w:tabs>
        <w:rPr>
          <w:rFonts w:ascii="Arial" w:hAnsi="Arial" w:cs="Arial"/>
        </w:rPr>
      </w:pPr>
    </w:p>
    <w:p w:rsidR="00973E0E" w:rsidRDefault="00973E0E" w:rsidP="00EE1081">
      <w:pPr>
        <w:pStyle w:val="Pta"/>
        <w:tabs>
          <w:tab w:val="clear" w:pos="4536"/>
          <w:tab w:val="clear" w:pos="9072"/>
          <w:tab w:val="left" w:pos="709"/>
        </w:tabs>
        <w:rPr>
          <w:rFonts w:ascii="Arial" w:hAnsi="Arial" w:cs="Arial"/>
        </w:rPr>
      </w:pPr>
    </w:p>
    <w:p w:rsidR="00EE1081" w:rsidRPr="00E950FA" w:rsidRDefault="00EE1081" w:rsidP="00EE1081">
      <w:pPr>
        <w:pStyle w:val="Pta"/>
        <w:tabs>
          <w:tab w:val="clear" w:pos="4536"/>
          <w:tab w:val="clear" w:pos="9072"/>
          <w:tab w:val="left" w:pos="709"/>
        </w:tabs>
        <w:rPr>
          <w:rFonts w:ascii="Arial" w:hAnsi="Arial" w:cs="Arial"/>
        </w:rPr>
      </w:pPr>
      <w:r w:rsidRPr="00E950FA">
        <w:rPr>
          <w:rFonts w:ascii="Arial" w:hAnsi="Arial" w:cs="Arial"/>
        </w:rPr>
        <w:t>S pozdravom</w:t>
      </w:r>
    </w:p>
    <w:p w:rsidR="00EE1081" w:rsidRPr="00E950FA" w:rsidRDefault="00EE1081" w:rsidP="00EE1081">
      <w:pPr>
        <w:tabs>
          <w:tab w:val="center" w:pos="7088"/>
        </w:tabs>
        <w:spacing w:after="0" w:line="240" w:lineRule="auto"/>
        <w:rPr>
          <w:rFonts w:ascii="Arial" w:hAnsi="Arial" w:cs="Arial"/>
          <w:b/>
          <w:bCs/>
          <w:sz w:val="20"/>
          <w:szCs w:val="20"/>
        </w:rPr>
      </w:pPr>
      <w:r w:rsidRPr="00E950FA">
        <w:rPr>
          <w:rFonts w:ascii="Arial" w:hAnsi="Arial" w:cs="Arial"/>
          <w:b/>
          <w:bCs/>
          <w:sz w:val="20"/>
          <w:szCs w:val="20"/>
        </w:rPr>
        <w:t xml:space="preserve">      </w:t>
      </w:r>
    </w:p>
    <w:p w:rsidR="00EE1081" w:rsidRDefault="00EE1081" w:rsidP="00EE1081">
      <w:pPr>
        <w:tabs>
          <w:tab w:val="center" w:pos="7088"/>
        </w:tabs>
        <w:spacing w:after="0" w:line="240" w:lineRule="auto"/>
        <w:rPr>
          <w:rFonts w:ascii="Arial" w:hAnsi="Arial" w:cs="Arial"/>
          <w:b/>
          <w:bCs/>
          <w:sz w:val="20"/>
          <w:szCs w:val="20"/>
        </w:rPr>
      </w:pPr>
      <w:r w:rsidRPr="00E950FA">
        <w:rPr>
          <w:rFonts w:ascii="Arial" w:hAnsi="Arial" w:cs="Arial"/>
          <w:b/>
          <w:bCs/>
          <w:sz w:val="20"/>
          <w:szCs w:val="20"/>
        </w:rPr>
        <w:tab/>
        <w:t xml:space="preserve"> .............................................</w:t>
      </w:r>
    </w:p>
    <w:p w:rsidR="00FB2067" w:rsidRPr="00E950FA" w:rsidRDefault="00FB2067" w:rsidP="00EE1081">
      <w:pPr>
        <w:tabs>
          <w:tab w:val="center" w:pos="7088"/>
        </w:tabs>
        <w:spacing w:after="0" w:line="240" w:lineRule="auto"/>
        <w:rPr>
          <w:rFonts w:ascii="Arial" w:hAnsi="Arial" w:cs="Arial"/>
          <w:b/>
          <w:bCs/>
          <w:sz w:val="20"/>
          <w:szCs w:val="20"/>
        </w:rPr>
      </w:pPr>
      <w:r>
        <w:rPr>
          <w:rFonts w:ascii="Arial" w:hAnsi="Arial" w:cs="Arial"/>
          <w:b/>
          <w:bCs/>
          <w:sz w:val="20"/>
          <w:szCs w:val="20"/>
        </w:rPr>
        <w:tab/>
        <w:t>Ing. Regina Víteková</w:t>
      </w:r>
      <w:r w:rsidR="00866DA4">
        <w:rPr>
          <w:rFonts w:ascii="Arial" w:hAnsi="Arial" w:cs="Arial"/>
          <w:b/>
          <w:bCs/>
          <w:sz w:val="20"/>
          <w:szCs w:val="20"/>
        </w:rPr>
        <w:t xml:space="preserve"> </w:t>
      </w:r>
      <w:r w:rsidR="002035D8">
        <w:rPr>
          <w:rFonts w:ascii="Arial" w:hAnsi="Arial" w:cs="Arial"/>
          <w:b/>
          <w:bCs/>
          <w:sz w:val="20"/>
          <w:szCs w:val="20"/>
        </w:rPr>
        <w:t>v.</w:t>
      </w:r>
      <w:r w:rsidR="001471A1">
        <w:rPr>
          <w:rFonts w:ascii="Arial" w:hAnsi="Arial" w:cs="Arial"/>
          <w:b/>
          <w:bCs/>
          <w:sz w:val="20"/>
          <w:szCs w:val="20"/>
        </w:rPr>
        <w:t xml:space="preserve"> </w:t>
      </w:r>
      <w:r w:rsidR="002035D8">
        <w:rPr>
          <w:rFonts w:ascii="Arial" w:hAnsi="Arial" w:cs="Arial"/>
          <w:b/>
          <w:bCs/>
          <w:sz w:val="20"/>
          <w:szCs w:val="20"/>
        </w:rPr>
        <w:t>r.</w:t>
      </w:r>
      <w:bookmarkStart w:id="0" w:name="_GoBack"/>
      <w:bookmarkEnd w:id="0"/>
    </w:p>
    <w:p w:rsidR="00EE1081" w:rsidRPr="00E950FA" w:rsidRDefault="00EE1081" w:rsidP="00D22F40">
      <w:pPr>
        <w:tabs>
          <w:tab w:val="center" w:pos="7088"/>
        </w:tabs>
        <w:spacing w:after="0" w:line="240" w:lineRule="auto"/>
        <w:rPr>
          <w:rFonts w:ascii="Arial" w:hAnsi="Arial" w:cs="Arial"/>
          <w:sz w:val="20"/>
          <w:szCs w:val="20"/>
        </w:rPr>
      </w:pPr>
      <w:r w:rsidRPr="00E950FA">
        <w:rPr>
          <w:rFonts w:ascii="Arial" w:hAnsi="Arial" w:cs="Arial"/>
          <w:b/>
          <w:bCs/>
          <w:sz w:val="20"/>
          <w:szCs w:val="20"/>
        </w:rPr>
        <w:tab/>
        <w:t xml:space="preserve"> </w:t>
      </w:r>
      <w:r w:rsidR="00D22F40" w:rsidRPr="00E950FA">
        <w:rPr>
          <w:rFonts w:ascii="Arial" w:hAnsi="Arial" w:cs="Arial"/>
          <w:b/>
          <w:sz w:val="20"/>
          <w:szCs w:val="20"/>
        </w:rPr>
        <w:t>R</w:t>
      </w:r>
      <w:r w:rsidR="00704839" w:rsidRPr="00E950FA">
        <w:rPr>
          <w:rFonts w:ascii="Arial" w:hAnsi="Arial" w:cs="Arial"/>
          <w:b/>
          <w:sz w:val="20"/>
          <w:szCs w:val="20"/>
        </w:rPr>
        <w:t>iaditeľ</w:t>
      </w:r>
      <w:r w:rsidR="00FB2067">
        <w:rPr>
          <w:rFonts w:ascii="Arial" w:hAnsi="Arial" w:cs="Arial"/>
          <w:b/>
          <w:sz w:val="20"/>
          <w:szCs w:val="20"/>
        </w:rPr>
        <w:t>ka</w:t>
      </w:r>
      <w:r w:rsidR="00704839" w:rsidRPr="00E950FA">
        <w:rPr>
          <w:rFonts w:ascii="Arial" w:hAnsi="Arial" w:cs="Arial"/>
          <w:b/>
          <w:sz w:val="20"/>
          <w:szCs w:val="20"/>
        </w:rPr>
        <w:t xml:space="preserve"> </w:t>
      </w:r>
      <w:r w:rsidR="00D22F40" w:rsidRPr="00E950FA">
        <w:rPr>
          <w:rFonts w:ascii="Arial" w:hAnsi="Arial" w:cs="Arial"/>
          <w:b/>
          <w:sz w:val="20"/>
          <w:szCs w:val="20"/>
        </w:rPr>
        <w:t>CLaO</w:t>
      </w:r>
    </w:p>
    <w:p w:rsidR="00EE1081" w:rsidRPr="00E950FA" w:rsidRDefault="00EE1081" w:rsidP="00EE1081">
      <w:pPr>
        <w:pStyle w:val="Pta"/>
        <w:tabs>
          <w:tab w:val="clear" w:pos="4536"/>
          <w:tab w:val="clear" w:pos="9072"/>
        </w:tabs>
        <w:rPr>
          <w:rFonts w:ascii="Arial" w:hAnsi="Arial" w:cs="Arial"/>
        </w:rPr>
      </w:pPr>
    </w:p>
    <w:p w:rsidR="00FB2067" w:rsidRDefault="00FB2067" w:rsidP="00EE1081">
      <w:pPr>
        <w:pStyle w:val="Pta"/>
        <w:tabs>
          <w:tab w:val="clear" w:pos="4536"/>
          <w:tab w:val="clear" w:pos="9072"/>
        </w:tabs>
        <w:rPr>
          <w:rFonts w:ascii="Arial" w:hAnsi="Arial" w:cs="Arial"/>
          <w:b/>
          <w:u w:val="single"/>
        </w:rPr>
      </w:pPr>
    </w:p>
    <w:p w:rsidR="00021B88" w:rsidRDefault="00021B88" w:rsidP="00EE1081">
      <w:pPr>
        <w:pStyle w:val="Pta"/>
        <w:tabs>
          <w:tab w:val="clear" w:pos="4536"/>
          <w:tab w:val="clear" w:pos="9072"/>
        </w:tabs>
        <w:rPr>
          <w:rFonts w:ascii="Arial" w:hAnsi="Arial" w:cs="Arial"/>
          <w:b/>
          <w:u w:val="single"/>
        </w:rPr>
      </w:pPr>
    </w:p>
    <w:p w:rsidR="0009351F" w:rsidRDefault="0009351F" w:rsidP="00EE1081">
      <w:pPr>
        <w:pStyle w:val="Pta"/>
        <w:tabs>
          <w:tab w:val="clear" w:pos="4536"/>
          <w:tab w:val="clear" w:pos="9072"/>
        </w:tabs>
        <w:rPr>
          <w:rFonts w:ascii="Arial" w:hAnsi="Arial" w:cs="Arial"/>
          <w:b/>
          <w:u w:val="single"/>
        </w:rPr>
      </w:pPr>
    </w:p>
    <w:p w:rsidR="00EE1081" w:rsidRPr="00E950FA" w:rsidRDefault="00EE1081" w:rsidP="00EE1081">
      <w:pPr>
        <w:pStyle w:val="Pta"/>
        <w:tabs>
          <w:tab w:val="clear" w:pos="4536"/>
          <w:tab w:val="clear" w:pos="9072"/>
        </w:tabs>
        <w:rPr>
          <w:rFonts w:ascii="Arial" w:hAnsi="Arial" w:cs="Arial"/>
          <w:b/>
          <w:u w:val="single"/>
        </w:rPr>
      </w:pPr>
      <w:r w:rsidRPr="00E950FA">
        <w:rPr>
          <w:rFonts w:ascii="Arial" w:hAnsi="Arial" w:cs="Arial"/>
          <w:b/>
          <w:u w:val="single"/>
        </w:rPr>
        <w:t>Prílohy:</w:t>
      </w:r>
    </w:p>
    <w:p w:rsidR="00973E0E" w:rsidRDefault="00C043A7" w:rsidP="00053353">
      <w:pPr>
        <w:pStyle w:val="Pta"/>
        <w:tabs>
          <w:tab w:val="clear" w:pos="4536"/>
          <w:tab w:val="clear" w:pos="9072"/>
        </w:tabs>
        <w:rPr>
          <w:rFonts w:ascii="Arial" w:hAnsi="Arial" w:cs="Arial"/>
        </w:rPr>
      </w:pPr>
      <w:r>
        <w:rPr>
          <w:rFonts w:ascii="Arial" w:hAnsi="Arial" w:cs="Arial"/>
        </w:rPr>
        <w:t>Príloha č. 1: Š</w:t>
      </w:r>
      <w:r w:rsidR="00EE1081" w:rsidRPr="00E950FA">
        <w:rPr>
          <w:rFonts w:ascii="Arial" w:hAnsi="Arial" w:cs="Arial"/>
        </w:rPr>
        <w:t xml:space="preserve">pecifikácia predmetu </w:t>
      </w:r>
      <w:r w:rsidR="00053353" w:rsidRPr="00E950FA">
        <w:rPr>
          <w:rFonts w:ascii="Arial" w:hAnsi="Arial" w:cs="Arial"/>
        </w:rPr>
        <w:t>zákazky</w:t>
      </w:r>
    </w:p>
    <w:p w:rsidR="00855F75" w:rsidRDefault="00973E0E" w:rsidP="00053353">
      <w:pPr>
        <w:pStyle w:val="Pta"/>
        <w:tabs>
          <w:tab w:val="clear" w:pos="4536"/>
          <w:tab w:val="clear" w:pos="9072"/>
        </w:tabs>
        <w:rPr>
          <w:rFonts w:ascii="Arial" w:hAnsi="Arial" w:cs="Arial"/>
        </w:rPr>
      </w:pPr>
      <w:r>
        <w:rPr>
          <w:rFonts w:ascii="Arial" w:hAnsi="Arial" w:cs="Arial"/>
        </w:rPr>
        <w:t>Príloha č. 2: Zoznam položiek</w:t>
      </w:r>
      <w:r w:rsidR="002E5B8B">
        <w:rPr>
          <w:rFonts w:ascii="Arial" w:hAnsi="Arial" w:cs="Arial"/>
        </w:rPr>
        <w:t xml:space="preserve"> </w:t>
      </w:r>
    </w:p>
    <w:p w:rsidR="00C03583" w:rsidRDefault="00C03583" w:rsidP="00053353">
      <w:pPr>
        <w:pStyle w:val="Pta"/>
        <w:tabs>
          <w:tab w:val="clear" w:pos="4536"/>
          <w:tab w:val="clear" w:pos="9072"/>
        </w:tabs>
        <w:rPr>
          <w:rFonts w:ascii="Arial" w:hAnsi="Arial" w:cs="Arial"/>
        </w:rPr>
      </w:pPr>
      <w:r>
        <w:rPr>
          <w:rFonts w:ascii="Arial" w:hAnsi="Arial" w:cs="Arial"/>
        </w:rPr>
        <w:t>Príloha č. 3: Všeobecné obchodné podmienky vykonania diela</w:t>
      </w:r>
    </w:p>
    <w:p w:rsidR="0009351F" w:rsidRPr="0009351F" w:rsidRDefault="0009351F" w:rsidP="0009351F">
      <w:pPr>
        <w:tabs>
          <w:tab w:val="center" w:pos="4536"/>
          <w:tab w:val="right" w:pos="9072"/>
        </w:tabs>
        <w:autoSpaceDE w:val="0"/>
        <w:autoSpaceDN w:val="0"/>
        <w:spacing w:after="0" w:line="240" w:lineRule="auto"/>
        <w:rPr>
          <w:rFonts w:ascii="Arial" w:eastAsia="Times New Roman" w:hAnsi="Arial" w:cs="Arial"/>
          <w:i/>
          <w:sz w:val="20"/>
          <w:szCs w:val="20"/>
        </w:rPr>
      </w:pPr>
    </w:p>
    <w:p w:rsidR="0009351F" w:rsidRPr="0009351F" w:rsidRDefault="0009351F" w:rsidP="00053353">
      <w:pPr>
        <w:pStyle w:val="Pta"/>
        <w:tabs>
          <w:tab w:val="clear" w:pos="4536"/>
          <w:tab w:val="clear" w:pos="9072"/>
        </w:tabs>
        <w:rPr>
          <w:rFonts w:ascii="Arial" w:hAnsi="Arial" w:cs="Arial"/>
        </w:rPr>
      </w:pPr>
    </w:p>
    <w:p w:rsidR="00855F75" w:rsidRPr="0009351F" w:rsidRDefault="00855F75" w:rsidP="00053353">
      <w:pPr>
        <w:pStyle w:val="Pta"/>
        <w:tabs>
          <w:tab w:val="clear" w:pos="4536"/>
          <w:tab w:val="clear" w:pos="9072"/>
        </w:tabs>
        <w:rPr>
          <w:rFonts w:ascii="Arial" w:hAnsi="Arial" w:cs="Arial"/>
        </w:rPr>
      </w:pPr>
    </w:p>
    <w:p w:rsidR="00715443" w:rsidRDefault="00715443" w:rsidP="00053353">
      <w:pPr>
        <w:pStyle w:val="Pta"/>
        <w:tabs>
          <w:tab w:val="clear" w:pos="4536"/>
          <w:tab w:val="clear" w:pos="9072"/>
        </w:tabs>
        <w:rPr>
          <w:rFonts w:ascii="Arial" w:hAnsi="Arial" w:cs="Arial"/>
        </w:rPr>
      </w:pPr>
    </w:p>
    <w:p w:rsidR="00715443" w:rsidRDefault="0071544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C03583" w:rsidRDefault="00C03583" w:rsidP="00053353">
      <w:pPr>
        <w:pStyle w:val="Pta"/>
        <w:tabs>
          <w:tab w:val="clear" w:pos="4536"/>
          <w:tab w:val="clear" w:pos="9072"/>
        </w:tabs>
        <w:rPr>
          <w:rFonts w:ascii="Arial" w:hAnsi="Arial" w:cs="Arial"/>
        </w:rPr>
      </w:pPr>
    </w:p>
    <w:p w:rsidR="009B299B" w:rsidRDefault="009B299B" w:rsidP="00053353">
      <w:pPr>
        <w:pStyle w:val="Pta"/>
        <w:tabs>
          <w:tab w:val="clear" w:pos="4536"/>
          <w:tab w:val="clear" w:pos="9072"/>
        </w:tabs>
        <w:rPr>
          <w:rFonts w:ascii="Arial" w:hAnsi="Arial" w:cs="Arial"/>
        </w:rPr>
      </w:pPr>
    </w:p>
    <w:p w:rsidR="00EE1081" w:rsidRPr="00C351BB" w:rsidRDefault="00EE1081" w:rsidP="00053353">
      <w:pPr>
        <w:pStyle w:val="Pta"/>
        <w:tabs>
          <w:tab w:val="clear" w:pos="4536"/>
          <w:tab w:val="clear" w:pos="9072"/>
        </w:tabs>
        <w:rPr>
          <w:rFonts w:ascii="Arial" w:hAnsi="Arial" w:cs="Arial"/>
          <w:color w:val="F79646" w:themeColor="accent6"/>
          <w:sz w:val="24"/>
          <w:szCs w:val="24"/>
        </w:rPr>
      </w:pPr>
      <w:r w:rsidRPr="00C351BB">
        <w:rPr>
          <w:rFonts w:ascii="Arial" w:hAnsi="Arial" w:cs="Arial"/>
          <w:b/>
          <w:sz w:val="24"/>
          <w:szCs w:val="24"/>
        </w:rPr>
        <w:lastRenderedPageBreak/>
        <w:t xml:space="preserve">Príloha č. 1: Špecifikácia predmetu </w:t>
      </w:r>
      <w:r w:rsidR="00ED1EF7" w:rsidRPr="00C351BB">
        <w:rPr>
          <w:rFonts w:ascii="Arial" w:hAnsi="Arial" w:cs="Arial"/>
          <w:b/>
          <w:sz w:val="24"/>
          <w:szCs w:val="24"/>
        </w:rPr>
        <w:t>zákazky</w:t>
      </w:r>
    </w:p>
    <w:p w:rsidR="00EE1081" w:rsidRDefault="00EE1081" w:rsidP="00EE1081">
      <w:pPr>
        <w:spacing w:after="0" w:line="240" w:lineRule="auto"/>
        <w:outlineLvl w:val="0"/>
        <w:rPr>
          <w:rFonts w:ascii="Arial" w:hAnsi="Arial" w:cs="Arial"/>
          <w:sz w:val="20"/>
          <w:szCs w:val="20"/>
        </w:rPr>
      </w:pPr>
    </w:p>
    <w:p w:rsidR="00183F5A" w:rsidRPr="000B3B53" w:rsidRDefault="00183F5A" w:rsidP="00183F5A">
      <w:pPr>
        <w:spacing w:after="0" w:line="240" w:lineRule="auto"/>
        <w:jc w:val="both"/>
        <w:rPr>
          <w:rFonts w:ascii="Arial" w:hAnsi="Arial" w:cs="Arial"/>
          <w:sz w:val="20"/>
          <w:szCs w:val="20"/>
        </w:rPr>
      </w:pPr>
      <w:r w:rsidRPr="000B3B53">
        <w:rPr>
          <w:rFonts w:ascii="Arial" w:hAnsi="Arial" w:cs="Arial"/>
          <w:sz w:val="20"/>
          <w:szCs w:val="20"/>
        </w:rPr>
        <w:t xml:space="preserve">Predmet </w:t>
      </w:r>
      <w:r w:rsidR="00173BF7" w:rsidRPr="000B3B53">
        <w:rPr>
          <w:rFonts w:ascii="Arial" w:hAnsi="Arial" w:cs="Arial"/>
          <w:sz w:val="20"/>
          <w:szCs w:val="20"/>
        </w:rPr>
        <w:t>zákazky</w:t>
      </w:r>
      <w:r w:rsidRPr="000B3B53">
        <w:rPr>
          <w:rFonts w:ascii="Arial" w:hAnsi="Arial" w:cs="Arial"/>
          <w:sz w:val="20"/>
          <w:szCs w:val="20"/>
        </w:rPr>
        <w:t xml:space="preserve">: </w:t>
      </w:r>
      <w:r w:rsidRPr="000B3B53">
        <w:rPr>
          <w:rFonts w:ascii="Arial" w:hAnsi="Arial" w:cs="Arial"/>
          <w:b/>
          <w:sz w:val="20"/>
          <w:szCs w:val="20"/>
        </w:rPr>
        <w:t>„</w:t>
      </w:r>
      <w:r w:rsidR="003D226E" w:rsidRPr="00997895">
        <w:rPr>
          <w:rFonts w:ascii="Arial" w:eastAsia="Times New Roman" w:hAnsi="Arial" w:cs="Arial"/>
          <w:b/>
          <w:sz w:val="20"/>
          <w:szCs w:val="20"/>
        </w:rPr>
        <w:t>Oprava spaľovacieho motora K12V170DR z motorového vozňa HDV 850 018-7</w:t>
      </w:r>
      <w:r w:rsidRPr="000B3B53">
        <w:rPr>
          <w:rFonts w:ascii="Arial" w:hAnsi="Arial" w:cs="Arial"/>
          <w:b/>
          <w:sz w:val="20"/>
          <w:szCs w:val="20"/>
        </w:rPr>
        <w:t>“</w:t>
      </w:r>
      <w:r w:rsidR="002E5B8B" w:rsidRPr="000B3B53">
        <w:rPr>
          <w:rFonts w:ascii="Arial" w:hAnsi="Arial" w:cs="Arial"/>
          <w:b/>
          <w:sz w:val="20"/>
          <w:szCs w:val="20"/>
        </w:rPr>
        <w:t>.</w:t>
      </w:r>
      <w:r w:rsidR="0007044E" w:rsidRPr="000B3B53">
        <w:rPr>
          <w:rFonts w:ascii="Arial" w:hAnsi="Arial" w:cs="Arial"/>
          <w:b/>
          <w:sz w:val="20"/>
          <w:szCs w:val="20"/>
        </w:rPr>
        <w:t xml:space="preserve"> </w:t>
      </w:r>
    </w:p>
    <w:p w:rsidR="00183F5A" w:rsidRPr="000B3B53" w:rsidRDefault="00183F5A" w:rsidP="00EE1081">
      <w:pPr>
        <w:spacing w:after="0" w:line="240" w:lineRule="auto"/>
        <w:outlineLvl w:val="0"/>
        <w:rPr>
          <w:rFonts w:ascii="Arial" w:hAnsi="Arial" w:cs="Arial"/>
          <w:sz w:val="20"/>
          <w:szCs w:val="20"/>
        </w:rPr>
      </w:pPr>
    </w:p>
    <w:p w:rsidR="00092E97" w:rsidRDefault="00A04BC3" w:rsidP="00EE1081">
      <w:pPr>
        <w:spacing w:after="0" w:line="240" w:lineRule="auto"/>
        <w:outlineLvl w:val="0"/>
        <w:rPr>
          <w:rFonts w:ascii="Arial" w:hAnsi="Arial" w:cs="Arial"/>
          <w:sz w:val="20"/>
          <w:szCs w:val="20"/>
        </w:rPr>
      </w:pPr>
      <w:r w:rsidRPr="000B3B53">
        <w:rPr>
          <w:rFonts w:ascii="Arial" w:hAnsi="Arial" w:cs="Arial"/>
          <w:sz w:val="20"/>
          <w:szCs w:val="20"/>
        </w:rPr>
        <w:t>CPV kód: 50220000-3 Opravy, údržba a súvisiace služby týkajúce sa železníc a iných zariadení</w:t>
      </w:r>
    </w:p>
    <w:p w:rsidR="003D226E" w:rsidRDefault="003D226E" w:rsidP="003D226E">
      <w:pPr>
        <w:spacing w:after="0" w:line="240" w:lineRule="auto"/>
        <w:rPr>
          <w:rFonts w:ascii="Arial" w:eastAsia="Times New Roman" w:hAnsi="Arial" w:cs="Arial"/>
          <w:sz w:val="20"/>
          <w:szCs w:val="20"/>
          <w:lang w:eastAsia="cs-CZ"/>
        </w:rPr>
      </w:pPr>
    </w:p>
    <w:p w:rsidR="00F40CED" w:rsidRPr="00F40CED" w:rsidRDefault="00F40CED" w:rsidP="00F40CED">
      <w:pPr>
        <w:spacing w:after="0" w:line="240" w:lineRule="auto"/>
        <w:rPr>
          <w:rFonts w:ascii="Arial" w:eastAsia="Times New Roman" w:hAnsi="Arial" w:cs="Arial"/>
          <w:b/>
          <w:sz w:val="20"/>
          <w:szCs w:val="20"/>
          <w:lang w:eastAsia="cs-CZ"/>
        </w:rPr>
      </w:pPr>
      <w:r w:rsidRPr="00F40CED">
        <w:rPr>
          <w:rFonts w:ascii="Arial" w:eastAsia="Times New Roman" w:hAnsi="Arial" w:cs="Arial"/>
          <w:b/>
          <w:sz w:val="20"/>
          <w:szCs w:val="20"/>
          <w:lang w:eastAsia="cs-CZ"/>
        </w:rPr>
        <w:t xml:space="preserve">V rámci požadovanej </w:t>
      </w:r>
      <w:r w:rsidR="00967373">
        <w:rPr>
          <w:rFonts w:ascii="Arial" w:eastAsia="Times New Roman" w:hAnsi="Arial" w:cs="Arial"/>
          <w:b/>
          <w:sz w:val="20"/>
          <w:szCs w:val="20"/>
          <w:lang w:eastAsia="cs-CZ"/>
        </w:rPr>
        <w:t xml:space="preserve">opravy </w:t>
      </w:r>
      <w:r w:rsidR="0035511D">
        <w:rPr>
          <w:rFonts w:ascii="Arial" w:eastAsia="Times New Roman" w:hAnsi="Arial" w:cs="Arial"/>
          <w:b/>
          <w:sz w:val="20"/>
          <w:szCs w:val="20"/>
          <w:lang w:eastAsia="cs-CZ"/>
        </w:rPr>
        <w:t>sú</w:t>
      </w:r>
      <w:r w:rsidR="00967373">
        <w:rPr>
          <w:rFonts w:ascii="Arial" w:eastAsia="Times New Roman" w:hAnsi="Arial" w:cs="Arial"/>
          <w:b/>
          <w:sz w:val="20"/>
          <w:szCs w:val="20"/>
          <w:lang w:eastAsia="cs-CZ"/>
        </w:rPr>
        <w:t xml:space="preserve"> predpokladané činnosti</w:t>
      </w:r>
      <w:r>
        <w:rPr>
          <w:rFonts w:ascii="Arial" w:eastAsia="Times New Roman" w:hAnsi="Arial" w:cs="Arial"/>
          <w:b/>
          <w:sz w:val="20"/>
          <w:szCs w:val="20"/>
          <w:lang w:eastAsia="cs-CZ"/>
        </w:rPr>
        <w:t xml:space="preserve">, ktoré obstarávateľ môže požadovať v závislosti </w:t>
      </w:r>
      <w:r w:rsidR="00C452FD">
        <w:rPr>
          <w:rFonts w:ascii="Arial" w:eastAsia="Times New Roman" w:hAnsi="Arial" w:cs="Arial"/>
          <w:b/>
          <w:sz w:val="20"/>
          <w:szCs w:val="20"/>
          <w:lang w:eastAsia="cs-CZ"/>
        </w:rPr>
        <w:t>od rozsahu opravy</w:t>
      </w:r>
      <w:r w:rsidR="0035511D">
        <w:rPr>
          <w:rFonts w:ascii="Arial" w:eastAsia="Times New Roman" w:hAnsi="Arial" w:cs="Arial"/>
          <w:b/>
          <w:sz w:val="20"/>
          <w:szCs w:val="20"/>
          <w:lang w:eastAsia="cs-CZ"/>
        </w:rPr>
        <w:t>,</w:t>
      </w:r>
      <w:r w:rsidR="00967373">
        <w:rPr>
          <w:rFonts w:ascii="Arial" w:eastAsia="Times New Roman" w:hAnsi="Arial" w:cs="Arial"/>
          <w:b/>
          <w:sz w:val="20"/>
          <w:szCs w:val="20"/>
          <w:lang w:eastAsia="cs-CZ"/>
        </w:rPr>
        <w:t xml:space="preserve"> uvedené</w:t>
      </w:r>
      <w:r w:rsidR="00C452FD">
        <w:rPr>
          <w:rFonts w:ascii="Arial" w:eastAsia="Times New Roman" w:hAnsi="Arial" w:cs="Arial"/>
          <w:b/>
          <w:sz w:val="20"/>
          <w:szCs w:val="20"/>
          <w:lang w:eastAsia="cs-CZ"/>
        </w:rPr>
        <w:t xml:space="preserve"> v prílohe č. 2.</w:t>
      </w:r>
      <w:r w:rsidR="00967373">
        <w:rPr>
          <w:rFonts w:ascii="Arial" w:eastAsia="Times New Roman" w:hAnsi="Arial" w:cs="Arial"/>
          <w:b/>
          <w:sz w:val="20"/>
          <w:szCs w:val="20"/>
          <w:lang w:eastAsia="cs-CZ"/>
        </w:rPr>
        <w:t xml:space="preserve"> </w:t>
      </w:r>
    </w:p>
    <w:p w:rsidR="00F40CED" w:rsidRPr="00F40CED" w:rsidRDefault="00F40CED" w:rsidP="00F40CED">
      <w:pPr>
        <w:spacing w:after="0" w:line="240" w:lineRule="auto"/>
        <w:rPr>
          <w:rFonts w:ascii="Arial" w:eastAsia="Times New Roman" w:hAnsi="Arial" w:cs="Arial"/>
          <w:sz w:val="20"/>
          <w:szCs w:val="20"/>
          <w:lang w:eastAsia="cs-CZ"/>
        </w:rPr>
      </w:pPr>
    </w:p>
    <w:p w:rsidR="00F40CED" w:rsidRDefault="00F40CED" w:rsidP="00F40CED">
      <w:pPr>
        <w:spacing w:after="0" w:line="240" w:lineRule="auto"/>
        <w:rPr>
          <w:rFonts w:ascii="Arial" w:hAnsi="Arial" w:cs="Arial"/>
          <w:sz w:val="20"/>
          <w:szCs w:val="20"/>
        </w:rPr>
      </w:pPr>
      <w:r w:rsidRPr="000A33CE">
        <w:rPr>
          <w:rFonts w:ascii="Arial" w:hAnsi="Arial" w:cs="Arial"/>
          <w:sz w:val="20"/>
          <w:szCs w:val="20"/>
        </w:rPr>
        <w:t>Ku každej oprave, aj čiastkovej, obstarávateľ požaduje dodať protokoly a zápisy o vykonaných prácach, skúškach, meraniach, a</w:t>
      </w:r>
      <w:r>
        <w:rPr>
          <w:rFonts w:ascii="Arial" w:hAnsi="Arial" w:cs="Arial"/>
          <w:sz w:val="20"/>
          <w:szCs w:val="20"/>
        </w:rPr>
        <w:t xml:space="preserve"> </w:t>
      </w:r>
      <w:r w:rsidRPr="000A33CE">
        <w:rPr>
          <w:rFonts w:ascii="Arial" w:hAnsi="Arial" w:cs="Arial"/>
          <w:sz w:val="20"/>
          <w:szCs w:val="20"/>
        </w:rPr>
        <w:t>p</w:t>
      </w:r>
      <w:r>
        <w:rPr>
          <w:rFonts w:ascii="Arial" w:hAnsi="Arial" w:cs="Arial"/>
          <w:sz w:val="20"/>
          <w:szCs w:val="20"/>
        </w:rPr>
        <w:t>.</w:t>
      </w:r>
    </w:p>
    <w:p w:rsidR="008B78BA" w:rsidRDefault="008B78BA" w:rsidP="00F40CED">
      <w:pPr>
        <w:spacing w:after="0" w:line="240" w:lineRule="auto"/>
        <w:rPr>
          <w:rFonts w:ascii="Arial" w:hAnsi="Arial" w:cs="Arial"/>
          <w:sz w:val="20"/>
          <w:szCs w:val="20"/>
        </w:rPr>
      </w:pPr>
    </w:p>
    <w:p w:rsidR="008B78BA" w:rsidRPr="008B78BA" w:rsidRDefault="008B78BA" w:rsidP="00F40CED">
      <w:pPr>
        <w:spacing w:after="0" w:line="240" w:lineRule="auto"/>
        <w:rPr>
          <w:rFonts w:ascii="Arial" w:hAnsi="Arial" w:cs="Arial"/>
          <w:sz w:val="20"/>
          <w:szCs w:val="20"/>
        </w:rPr>
      </w:pPr>
      <w:r w:rsidRPr="008B78BA">
        <w:rPr>
          <w:rFonts w:ascii="Arial" w:hAnsi="Arial" w:cs="Arial"/>
          <w:bCs/>
          <w:color w:val="000000"/>
          <w:sz w:val="20"/>
          <w:szCs w:val="20"/>
          <w:lang w:eastAsia="sk-SK"/>
        </w:rPr>
        <w:t>V</w:t>
      </w:r>
      <w:r w:rsidR="00581729">
        <w:rPr>
          <w:rFonts w:ascii="Arial" w:hAnsi="Arial" w:cs="Arial"/>
          <w:bCs/>
          <w:color w:val="000000"/>
          <w:sz w:val="20"/>
          <w:szCs w:val="20"/>
          <w:lang w:eastAsia="sk-SK"/>
        </w:rPr>
        <w:t xml:space="preserve">ýsledkom </w:t>
      </w:r>
      <w:r w:rsidR="00566704">
        <w:rPr>
          <w:rFonts w:ascii="Arial" w:hAnsi="Arial" w:cs="Arial"/>
          <w:bCs/>
          <w:color w:val="000000"/>
          <w:sz w:val="20"/>
          <w:szCs w:val="20"/>
          <w:lang w:eastAsia="sk-SK"/>
        </w:rPr>
        <w:t>tohto postupu</w:t>
      </w:r>
      <w:r w:rsidR="00581729">
        <w:rPr>
          <w:rFonts w:ascii="Arial" w:hAnsi="Arial" w:cs="Arial"/>
          <w:bCs/>
          <w:color w:val="000000"/>
          <w:sz w:val="20"/>
          <w:szCs w:val="20"/>
          <w:lang w:eastAsia="sk-SK"/>
        </w:rPr>
        <w:t xml:space="preserve"> bude </w:t>
      </w:r>
      <w:r w:rsidRPr="008B78BA">
        <w:rPr>
          <w:rFonts w:ascii="Arial" w:hAnsi="Arial" w:cs="Arial"/>
          <w:bCs/>
          <w:color w:val="000000"/>
          <w:sz w:val="20"/>
          <w:szCs w:val="20"/>
          <w:lang w:eastAsia="sk-SK"/>
        </w:rPr>
        <w:t>uzavretie objemovej zmluvy</w:t>
      </w:r>
      <w:r w:rsidR="00581729">
        <w:rPr>
          <w:rFonts w:ascii="Arial" w:hAnsi="Arial" w:cs="Arial"/>
          <w:bCs/>
          <w:color w:val="000000"/>
          <w:sz w:val="20"/>
          <w:szCs w:val="20"/>
          <w:lang w:eastAsia="sk-SK"/>
        </w:rPr>
        <w:t xml:space="preserve"> </w:t>
      </w:r>
      <w:r w:rsidR="00960B03">
        <w:rPr>
          <w:rFonts w:ascii="Arial" w:hAnsi="Arial" w:cs="Arial"/>
          <w:bCs/>
          <w:color w:val="000000"/>
          <w:sz w:val="20"/>
          <w:szCs w:val="20"/>
          <w:lang w:eastAsia="sk-SK"/>
        </w:rPr>
        <w:t>v hodnote</w:t>
      </w:r>
      <w:r w:rsidRPr="008B78BA">
        <w:rPr>
          <w:rFonts w:ascii="Arial" w:hAnsi="Arial" w:cs="Arial"/>
          <w:bCs/>
          <w:color w:val="000000"/>
          <w:sz w:val="20"/>
          <w:szCs w:val="20"/>
          <w:lang w:eastAsia="sk-SK"/>
        </w:rPr>
        <w:t xml:space="preserve"> </w:t>
      </w:r>
      <w:r>
        <w:rPr>
          <w:rFonts w:ascii="Arial" w:hAnsi="Arial" w:cs="Arial"/>
          <w:bCs/>
          <w:color w:val="000000"/>
          <w:sz w:val="20"/>
          <w:szCs w:val="20"/>
          <w:lang w:eastAsia="sk-SK"/>
        </w:rPr>
        <w:t>60</w:t>
      </w:r>
      <w:r w:rsidR="00566704">
        <w:rPr>
          <w:rFonts w:ascii="Arial" w:hAnsi="Arial" w:cs="Arial"/>
          <w:bCs/>
          <w:color w:val="000000"/>
          <w:sz w:val="20"/>
          <w:szCs w:val="20"/>
          <w:lang w:eastAsia="sk-SK"/>
        </w:rPr>
        <w:t> 000,00 € bez DPH.</w:t>
      </w:r>
      <w:r w:rsidRPr="008B78BA">
        <w:rPr>
          <w:rFonts w:ascii="Arial" w:hAnsi="Arial" w:cs="Arial"/>
          <w:bCs/>
          <w:color w:val="000000"/>
          <w:sz w:val="20"/>
          <w:szCs w:val="20"/>
          <w:lang w:eastAsia="sk-SK"/>
        </w:rPr>
        <w:t xml:space="preserve"> </w:t>
      </w:r>
      <w:r w:rsidR="00960B03">
        <w:rPr>
          <w:rFonts w:ascii="Arial" w:hAnsi="Arial" w:cs="Arial"/>
          <w:sz w:val="20"/>
          <w:szCs w:val="20"/>
        </w:rPr>
        <w:t>Maximálny finančný objem</w:t>
      </w:r>
      <w:r w:rsidR="00566704" w:rsidRPr="00566704">
        <w:rPr>
          <w:rFonts w:ascii="Arial" w:hAnsi="Arial" w:cs="Arial"/>
          <w:sz w:val="20"/>
          <w:szCs w:val="20"/>
        </w:rPr>
        <w:t xml:space="preserve"> sa bude považovať za cenu maximálnu, platnú počas doby trvania </w:t>
      </w:r>
      <w:proofErr w:type="spellStart"/>
      <w:r w:rsidR="00566704" w:rsidRPr="00566704">
        <w:rPr>
          <w:rFonts w:ascii="Arial" w:hAnsi="Arial" w:cs="Arial"/>
          <w:sz w:val="20"/>
          <w:szCs w:val="20"/>
        </w:rPr>
        <w:t>ZoD</w:t>
      </w:r>
      <w:proofErr w:type="spellEnd"/>
      <w:r w:rsidR="00566704" w:rsidRPr="00566704">
        <w:rPr>
          <w:rFonts w:ascii="Arial" w:hAnsi="Arial" w:cs="Arial"/>
          <w:sz w:val="20"/>
          <w:szCs w:val="20"/>
        </w:rPr>
        <w:t>.</w:t>
      </w:r>
      <w:r w:rsidR="00566704" w:rsidRPr="00C26F91">
        <w:rPr>
          <w:rFonts w:ascii="Arial" w:hAnsi="Arial" w:cs="Arial"/>
          <w:sz w:val="24"/>
          <w:szCs w:val="24"/>
        </w:rPr>
        <w:t xml:space="preserve"> </w:t>
      </w:r>
      <w:r w:rsidR="00566704" w:rsidRPr="00566704">
        <w:rPr>
          <w:rFonts w:ascii="Arial" w:hAnsi="Arial" w:cs="Arial"/>
          <w:bCs/>
          <w:color w:val="000000"/>
          <w:sz w:val="20"/>
          <w:szCs w:val="20"/>
          <w:lang w:eastAsia="sk-SK"/>
        </w:rPr>
        <w:t>Maximá</w:t>
      </w:r>
      <w:r w:rsidR="00566704">
        <w:rPr>
          <w:rFonts w:ascii="Arial" w:hAnsi="Arial" w:cs="Arial"/>
          <w:bCs/>
          <w:color w:val="000000"/>
          <w:sz w:val="20"/>
          <w:szCs w:val="20"/>
          <w:lang w:eastAsia="sk-SK"/>
        </w:rPr>
        <w:t xml:space="preserve">lny finančný objem </w:t>
      </w:r>
      <w:r w:rsidR="00566704" w:rsidRPr="00566704">
        <w:rPr>
          <w:rFonts w:ascii="Arial" w:hAnsi="Arial" w:cs="Arial"/>
          <w:bCs/>
          <w:color w:val="000000"/>
          <w:sz w:val="20"/>
          <w:szCs w:val="20"/>
          <w:lang w:eastAsia="sk-SK"/>
        </w:rPr>
        <w:t xml:space="preserve">nemusí byť počas platnosti </w:t>
      </w:r>
      <w:proofErr w:type="spellStart"/>
      <w:r w:rsidR="00566704" w:rsidRPr="00566704">
        <w:rPr>
          <w:rFonts w:ascii="Arial" w:hAnsi="Arial" w:cs="Arial"/>
          <w:bCs/>
          <w:color w:val="000000"/>
          <w:sz w:val="20"/>
          <w:szCs w:val="20"/>
          <w:lang w:eastAsia="sk-SK"/>
        </w:rPr>
        <w:t>ZoD</w:t>
      </w:r>
      <w:proofErr w:type="spellEnd"/>
      <w:r w:rsidR="00566704" w:rsidRPr="00566704">
        <w:rPr>
          <w:rFonts w:ascii="Arial" w:hAnsi="Arial" w:cs="Arial"/>
          <w:bCs/>
          <w:color w:val="000000"/>
          <w:sz w:val="20"/>
          <w:szCs w:val="20"/>
          <w:lang w:eastAsia="sk-SK"/>
        </w:rPr>
        <w:t xml:space="preserve"> vyčerpan</w:t>
      </w:r>
      <w:r w:rsidR="00566704">
        <w:rPr>
          <w:rFonts w:ascii="Arial" w:hAnsi="Arial" w:cs="Arial"/>
          <w:bCs/>
          <w:color w:val="000000"/>
          <w:sz w:val="20"/>
          <w:szCs w:val="20"/>
          <w:lang w:eastAsia="sk-SK"/>
        </w:rPr>
        <w:t>ý</w:t>
      </w:r>
      <w:r w:rsidR="00566704" w:rsidRPr="00566704">
        <w:rPr>
          <w:rFonts w:ascii="Arial" w:hAnsi="Arial" w:cs="Arial"/>
          <w:bCs/>
          <w:color w:val="000000"/>
          <w:sz w:val="20"/>
          <w:szCs w:val="20"/>
          <w:lang w:eastAsia="sk-SK"/>
        </w:rPr>
        <w:t>.</w:t>
      </w:r>
      <w:r w:rsidR="00566704">
        <w:rPr>
          <w:rFonts w:ascii="Arial" w:hAnsi="Arial" w:cs="Arial"/>
          <w:bCs/>
          <w:color w:val="000000"/>
          <w:sz w:val="20"/>
          <w:szCs w:val="20"/>
          <w:lang w:eastAsia="sk-SK"/>
        </w:rPr>
        <w:t xml:space="preserve"> </w:t>
      </w:r>
      <w:r w:rsidR="00E149A0">
        <w:rPr>
          <w:rFonts w:ascii="Arial" w:hAnsi="Arial" w:cs="Arial"/>
          <w:bCs/>
          <w:color w:val="000000"/>
          <w:sz w:val="20"/>
          <w:szCs w:val="20"/>
          <w:lang w:eastAsia="sk-SK"/>
        </w:rPr>
        <w:t>Ocenená Príloha č.</w:t>
      </w:r>
      <w:r w:rsidRPr="008B78BA">
        <w:rPr>
          <w:rFonts w:ascii="Arial" w:hAnsi="Arial" w:cs="Arial"/>
          <w:bCs/>
          <w:color w:val="000000"/>
          <w:sz w:val="20"/>
          <w:szCs w:val="20"/>
          <w:lang w:eastAsia="sk-SK"/>
        </w:rPr>
        <w:t>2  bude tvoriť neoddeliteľnú súčasť predmetnej zmluvy</w:t>
      </w:r>
      <w:r w:rsidR="00566704">
        <w:rPr>
          <w:rFonts w:ascii="Arial" w:hAnsi="Arial" w:cs="Arial"/>
          <w:color w:val="000000"/>
          <w:sz w:val="20"/>
          <w:szCs w:val="20"/>
          <w:lang w:eastAsia="sk-SK"/>
        </w:rPr>
        <w:t xml:space="preserve">. </w:t>
      </w:r>
    </w:p>
    <w:p w:rsidR="00F40CED" w:rsidRDefault="00F40CED" w:rsidP="00F40CED">
      <w:pPr>
        <w:spacing w:after="0" w:line="240" w:lineRule="auto"/>
        <w:rPr>
          <w:rFonts w:ascii="Arial" w:hAnsi="Arial" w:cs="Arial"/>
          <w:sz w:val="20"/>
          <w:szCs w:val="20"/>
        </w:rPr>
      </w:pPr>
    </w:p>
    <w:p w:rsidR="00E31C2D" w:rsidRDefault="00E31C2D" w:rsidP="00BD6CF7">
      <w:pPr>
        <w:spacing w:after="0" w:line="240" w:lineRule="auto"/>
        <w:outlineLvl w:val="0"/>
        <w:rPr>
          <w:rFonts w:ascii="Arial" w:eastAsia="Times New Roman" w:hAnsi="Arial" w:cs="Arial"/>
          <w:sz w:val="20"/>
          <w:szCs w:val="20"/>
          <w:lang w:eastAsia="cs-CZ"/>
        </w:rPr>
      </w:pPr>
    </w:p>
    <w:p w:rsidR="00857A4A" w:rsidRDefault="00857A4A" w:rsidP="00BD6CF7">
      <w:pPr>
        <w:spacing w:after="0" w:line="240" w:lineRule="auto"/>
        <w:outlineLvl w:val="0"/>
        <w:rPr>
          <w:rFonts w:ascii="Arial" w:eastAsia="Times New Roman" w:hAnsi="Arial" w:cs="Arial"/>
          <w:sz w:val="20"/>
          <w:szCs w:val="20"/>
          <w:lang w:eastAsia="cs-CZ"/>
        </w:rPr>
      </w:pPr>
    </w:p>
    <w:p w:rsidR="00857A4A" w:rsidRDefault="00857A4A" w:rsidP="00BD6CF7">
      <w:pPr>
        <w:spacing w:after="0" w:line="240" w:lineRule="auto"/>
        <w:outlineLvl w:val="0"/>
        <w:rPr>
          <w:rFonts w:ascii="Arial" w:eastAsia="Times New Roman" w:hAnsi="Arial" w:cs="Arial"/>
          <w:sz w:val="20"/>
          <w:szCs w:val="20"/>
          <w:lang w:eastAsia="cs-CZ"/>
        </w:rPr>
      </w:pPr>
    </w:p>
    <w:p w:rsidR="00857A4A" w:rsidRDefault="00857A4A" w:rsidP="00BD6CF7">
      <w:pPr>
        <w:spacing w:after="0" w:line="240" w:lineRule="auto"/>
        <w:outlineLvl w:val="0"/>
        <w:rPr>
          <w:rFonts w:ascii="Arial" w:eastAsia="Times New Roman" w:hAnsi="Arial" w:cs="Arial"/>
          <w:sz w:val="20"/>
          <w:szCs w:val="20"/>
          <w:lang w:eastAsia="cs-CZ"/>
        </w:rPr>
      </w:pPr>
    </w:p>
    <w:p w:rsidR="00857A4A" w:rsidRDefault="00857A4A" w:rsidP="00BD6CF7">
      <w:pPr>
        <w:spacing w:after="0" w:line="240" w:lineRule="auto"/>
        <w:outlineLvl w:val="0"/>
        <w:rPr>
          <w:rFonts w:ascii="Arial" w:eastAsia="Times New Roman" w:hAnsi="Arial" w:cs="Arial"/>
          <w:sz w:val="20"/>
          <w:szCs w:val="20"/>
          <w:lang w:eastAsia="cs-CZ"/>
        </w:rPr>
      </w:pPr>
    </w:p>
    <w:p w:rsidR="00857A4A" w:rsidRDefault="00857A4A" w:rsidP="00BD6CF7">
      <w:pPr>
        <w:spacing w:after="0" w:line="240" w:lineRule="auto"/>
        <w:outlineLvl w:val="0"/>
        <w:rPr>
          <w:rFonts w:ascii="Arial" w:eastAsia="Times New Roman" w:hAnsi="Arial" w:cs="Arial"/>
          <w:sz w:val="20"/>
          <w:szCs w:val="20"/>
          <w:lang w:eastAsia="cs-CZ"/>
        </w:rPr>
      </w:pPr>
    </w:p>
    <w:p w:rsidR="00857A4A" w:rsidRDefault="00857A4A"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857A4A" w:rsidRDefault="00857A4A" w:rsidP="00BD6CF7">
      <w:pPr>
        <w:spacing w:after="0" w:line="240" w:lineRule="auto"/>
        <w:outlineLvl w:val="0"/>
        <w:rPr>
          <w:rFonts w:ascii="Arial" w:eastAsia="Times New Roman" w:hAnsi="Arial" w:cs="Arial"/>
          <w:sz w:val="20"/>
          <w:szCs w:val="20"/>
          <w:lang w:eastAsia="cs-CZ"/>
        </w:rPr>
      </w:pPr>
    </w:p>
    <w:p w:rsidR="00C03583" w:rsidRDefault="00C03583" w:rsidP="00BD6CF7">
      <w:pPr>
        <w:spacing w:after="0" w:line="240" w:lineRule="auto"/>
        <w:outlineLvl w:val="0"/>
        <w:rPr>
          <w:rFonts w:ascii="Arial" w:eastAsia="Times New Roman" w:hAnsi="Arial" w:cs="Arial"/>
          <w:sz w:val="20"/>
          <w:szCs w:val="20"/>
          <w:lang w:eastAsia="cs-CZ"/>
        </w:rPr>
      </w:pPr>
    </w:p>
    <w:p w:rsidR="00C94A91" w:rsidRPr="00BD6CF7" w:rsidRDefault="00C94A91" w:rsidP="00BD6CF7">
      <w:pPr>
        <w:spacing w:after="0" w:line="240" w:lineRule="auto"/>
        <w:outlineLvl w:val="0"/>
        <w:rPr>
          <w:rFonts w:ascii="Arial" w:hAnsi="Arial" w:cs="Arial"/>
          <w:sz w:val="20"/>
          <w:szCs w:val="20"/>
        </w:rPr>
      </w:pPr>
      <w:r>
        <w:rPr>
          <w:rFonts w:ascii="Arial" w:hAnsi="Arial" w:cs="Arial"/>
          <w:b/>
          <w:sz w:val="24"/>
          <w:szCs w:val="24"/>
        </w:rPr>
        <w:lastRenderedPageBreak/>
        <w:t>Príloha č. 2</w:t>
      </w:r>
      <w:r w:rsidRPr="00C351BB">
        <w:rPr>
          <w:rFonts w:ascii="Arial" w:hAnsi="Arial" w:cs="Arial"/>
          <w:b/>
          <w:sz w:val="24"/>
          <w:szCs w:val="24"/>
        </w:rPr>
        <w:t xml:space="preserve">: </w:t>
      </w:r>
      <w:r>
        <w:rPr>
          <w:rFonts w:ascii="Arial" w:hAnsi="Arial" w:cs="Arial"/>
          <w:b/>
          <w:sz w:val="24"/>
          <w:szCs w:val="24"/>
        </w:rPr>
        <w:t>Zoznam položiek</w:t>
      </w:r>
    </w:p>
    <w:p w:rsidR="00C03583" w:rsidRDefault="00C03583" w:rsidP="00C03583"/>
    <w:p w:rsidR="00C03583" w:rsidRPr="002E5B8B" w:rsidRDefault="00C03583" w:rsidP="00C03583"/>
    <w:tbl>
      <w:tblPr>
        <w:tblStyle w:val="Mriekatabuky"/>
        <w:tblW w:w="0" w:type="auto"/>
        <w:tblLook w:val="04A0" w:firstRow="1" w:lastRow="0" w:firstColumn="1" w:lastColumn="0" w:noHBand="0" w:noVBand="1"/>
      </w:tblPr>
      <w:tblGrid>
        <w:gridCol w:w="924"/>
        <w:gridCol w:w="4103"/>
        <w:gridCol w:w="1997"/>
        <w:gridCol w:w="2015"/>
      </w:tblGrid>
      <w:tr w:rsidR="000B3B53" w:rsidTr="00BD6CF7">
        <w:trPr>
          <w:trHeight w:val="705"/>
        </w:trPr>
        <w:tc>
          <w:tcPr>
            <w:tcW w:w="924" w:type="dxa"/>
          </w:tcPr>
          <w:p w:rsidR="000B3B53" w:rsidRDefault="000B3B53" w:rsidP="00173BF7">
            <w:pPr>
              <w:spacing w:after="0" w:line="240" w:lineRule="auto"/>
              <w:jc w:val="center"/>
              <w:outlineLvl w:val="0"/>
              <w:rPr>
                <w:rFonts w:ascii="Arial" w:hAnsi="Arial" w:cs="Arial"/>
                <w:bCs/>
                <w:sz w:val="20"/>
                <w:szCs w:val="20"/>
              </w:rPr>
            </w:pPr>
          </w:p>
          <w:p w:rsidR="000B3B53" w:rsidRDefault="000B3B53" w:rsidP="00173BF7">
            <w:pPr>
              <w:spacing w:after="0" w:line="240" w:lineRule="auto"/>
              <w:jc w:val="center"/>
              <w:outlineLvl w:val="0"/>
              <w:rPr>
                <w:rFonts w:ascii="Arial" w:hAnsi="Arial" w:cs="Arial"/>
                <w:bCs/>
                <w:sz w:val="20"/>
                <w:szCs w:val="20"/>
              </w:rPr>
            </w:pPr>
            <w:r>
              <w:rPr>
                <w:rFonts w:ascii="Arial" w:hAnsi="Arial" w:cs="Arial"/>
                <w:bCs/>
                <w:sz w:val="20"/>
                <w:szCs w:val="20"/>
              </w:rPr>
              <w:t>P.č.</w:t>
            </w:r>
          </w:p>
        </w:tc>
        <w:tc>
          <w:tcPr>
            <w:tcW w:w="4103" w:type="dxa"/>
          </w:tcPr>
          <w:p w:rsidR="000B3B53" w:rsidRDefault="000B3B53" w:rsidP="00173BF7">
            <w:pPr>
              <w:spacing w:after="0" w:line="240" w:lineRule="auto"/>
              <w:jc w:val="center"/>
              <w:outlineLvl w:val="0"/>
              <w:rPr>
                <w:rFonts w:ascii="Arial" w:hAnsi="Arial" w:cs="Arial"/>
                <w:bCs/>
                <w:sz w:val="20"/>
                <w:szCs w:val="20"/>
              </w:rPr>
            </w:pPr>
          </w:p>
          <w:p w:rsidR="000B3B53" w:rsidRDefault="000B3B53" w:rsidP="00173BF7">
            <w:pPr>
              <w:spacing w:after="0" w:line="240" w:lineRule="auto"/>
              <w:jc w:val="center"/>
              <w:outlineLvl w:val="0"/>
              <w:rPr>
                <w:rFonts w:ascii="Arial" w:hAnsi="Arial" w:cs="Arial"/>
                <w:bCs/>
                <w:sz w:val="20"/>
                <w:szCs w:val="20"/>
              </w:rPr>
            </w:pPr>
            <w:r>
              <w:rPr>
                <w:rFonts w:ascii="Arial" w:hAnsi="Arial" w:cs="Arial"/>
                <w:bCs/>
                <w:sz w:val="20"/>
                <w:szCs w:val="20"/>
              </w:rPr>
              <w:t>Popis činnosti</w:t>
            </w:r>
          </w:p>
        </w:tc>
        <w:tc>
          <w:tcPr>
            <w:tcW w:w="1997" w:type="dxa"/>
          </w:tcPr>
          <w:p w:rsidR="000B3B53" w:rsidRDefault="000B3B53" w:rsidP="000B3B53">
            <w:pPr>
              <w:spacing w:after="0" w:line="240" w:lineRule="auto"/>
              <w:jc w:val="center"/>
              <w:outlineLvl w:val="0"/>
              <w:rPr>
                <w:rFonts w:ascii="Arial" w:hAnsi="Arial" w:cs="Arial"/>
                <w:bCs/>
                <w:sz w:val="20"/>
                <w:szCs w:val="20"/>
              </w:rPr>
            </w:pPr>
          </w:p>
          <w:p w:rsidR="000B3B53" w:rsidRDefault="000B3B53" w:rsidP="000B3B53">
            <w:pPr>
              <w:spacing w:after="0" w:line="240" w:lineRule="auto"/>
              <w:jc w:val="center"/>
              <w:outlineLvl w:val="0"/>
              <w:rPr>
                <w:rFonts w:ascii="Arial" w:hAnsi="Arial" w:cs="Arial"/>
                <w:bCs/>
                <w:sz w:val="20"/>
                <w:szCs w:val="20"/>
              </w:rPr>
            </w:pPr>
            <w:r>
              <w:rPr>
                <w:rFonts w:ascii="Arial" w:hAnsi="Arial" w:cs="Arial"/>
                <w:bCs/>
                <w:sz w:val="20"/>
                <w:szCs w:val="20"/>
              </w:rPr>
              <w:t>MJ</w:t>
            </w:r>
          </w:p>
        </w:tc>
        <w:tc>
          <w:tcPr>
            <w:tcW w:w="2015" w:type="dxa"/>
          </w:tcPr>
          <w:p w:rsidR="000B3B53" w:rsidRDefault="000B3B53" w:rsidP="00173BF7">
            <w:pPr>
              <w:spacing w:after="0" w:line="240" w:lineRule="auto"/>
              <w:jc w:val="center"/>
              <w:outlineLvl w:val="0"/>
              <w:rPr>
                <w:rFonts w:ascii="Arial" w:hAnsi="Arial" w:cs="Arial"/>
                <w:bCs/>
                <w:sz w:val="20"/>
                <w:szCs w:val="20"/>
              </w:rPr>
            </w:pPr>
          </w:p>
          <w:p w:rsidR="000B3B53" w:rsidRDefault="000B3B53" w:rsidP="00173BF7">
            <w:pPr>
              <w:spacing w:after="0" w:line="240" w:lineRule="auto"/>
              <w:jc w:val="center"/>
              <w:outlineLvl w:val="0"/>
              <w:rPr>
                <w:rFonts w:ascii="Arial" w:hAnsi="Arial" w:cs="Arial"/>
                <w:bCs/>
                <w:sz w:val="20"/>
                <w:szCs w:val="20"/>
              </w:rPr>
            </w:pPr>
            <w:r>
              <w:rPr>
                <w:rFonts w:ascii="Arial" w:hAnsi="Arial" w:cs="Arial"/>
                <w:bCs/>
                <w:sz w:val="20"/>
                <w:szCs w:val="20"/>
              </w:rPr>
              <w:t>Cena bez DPH (EUR)</w:t>
            </w:r>
          </w:p>
        </w:tc>
      </w:tr>
      <w:tr w:rsidR="000B3B53" w:rsidTr="00BD6CF7">
        <w:trPr>
          <w:trHeight w:val="933"/>
        </w:trPr>
        <w:tc>
          <w:tcPr>
            <w:tcW w:w="924" w:type="dxa"/>
          </w:tcPr>
          <w:p w:rsidR="000B3B53" w:rsidRDefault="000B3B53" w:rsidP="00173BF7">
            <w:pPr>
              <w:spacing w:after="0" w:line="240" w:lineRule="auto"/>
              <w:jc w:val="center"/>
              <w:outlineLvl w:val="0"/>
              <w:rPr>
                <w:rFonts w:ascii="Arial" w:hAnsi="Arial" w:cs="Arial"/>
                <w:bCs/>
                <w:sz w:val="20"/>
                <w:szCs w:val="20"/>
              </w:rPr>
            </w:pPr>
          </w:p>
          <w:p w:rsidR="000B3B53" w:rsidRDefault="000B3B53" w:rsidP="00173BF7">
            <w:pPr>
              <w:spacing w:after="0" w:line="240" w:lineRule="auto"/>
              <w:jc w:val="center"/>
              <w:outlineLvl w:val="0"/>
              <w:rPr>
                <w:rFonts w:ascii="Arial" w:hAnsi="Arial" w:cs="Arial"/>
                <w:bCs/>
                <w:sz w:val="20"/>
                <w:szCs w:val="20"/>
              </w:rPr>
            </w:pPr>
            <w:r>
              <w:rPr>
                <w:rFonts w:ascii="Arial" w:hAnsi="Arial" w:cs="Arial"/>
                <w:bCs/>
                <w:sz w:val="20"/>
                <w:szCs w:val="20"/>
              </w:rPr>
              <w:t>1</w:t>
            </w:r>
          </w:p>
        </w:tc>
        <w:tc>
          <w:tcPr>
            <w:tcW w:w="4103" w:type="dxa"/>
          </w:tcPr>
          <w:p w:rsidR="000B3B53" w:rsidRDefault="00E03D57" w:rsidP="00E03D57">
            <w:pPr>
              <w:spacing w:after="0" w:line="240" w:lineRule="auto"/>
              <w:outlineLvl w:val="0"/>
              <w:rPr>
                <w:rFonts w:ascii="Arial" w:hAnsi="Arial" w:cs="Arial"/>
                <w:bCs/>
                <w:sz w:val="20"/>
                <w:szCs w:val="20"/>
              </w:rPr>
            </w:pPr>
            <w:r w:rsidRPr="00E03D57">
              <w:rPr>
                <w:rFonts w:ascii="Arial" w:hAnsi="Arial" w:cs="Arial"/>
                <w:bCs/>
                <w:sz w:val="20"/>
                <w:szCs w:val="20"/>
              </w:rPr>
              <w:t>demontáž spaľovacieho motora z HDV, očistenie motora, r</w:t>
            </w:r>
            <w:r>
              <w:rPr>
                <w:rFonts w:ascii="Arial" w:hAnsi="Arial" w:cs="Arial"/>
                <w:bCs/>
                <w:sz w:val="20"/>
                <w:szCs w:val="20"/>
              </w:rPr>
              <w:t xml:space="preserve">ozobratie motora na jednotlivé </w:t>
            </w:r>
            <w:r w:rsidRPr="00E03D57">
              <w:rPr>
                <w:rFonts w:ascii="Arial" w:hAnsi="Arial" w:cs="Arial"/>
                <w:bCs/>
                <w:sz w:val="20"/>
                <w:szCs w:val="20"/>
              </w:rPr>
              <w:t>diely, ich vyčistenie, premeranie jednotlivých dielov a vizuálne posúdenie celistvosti a správnej funkčnosti jednotlivých dielov motora</w:t>
            </w:r>
          </w:p>
        </w:tc>
        <w:tc>
          <w:tcPr>
            <w:tcW w:w="1997" w:type="dxa"/>
          </w:tcPr>
          <w:p w:rsidR="000B3B53" w:rsidRDefault="000B3B53" w:rsidP="000B3B53">
            <w:pPr>
              <w:spacing w:after="0" w:line="240" w:lineRule="auto"/>
              <w:jc w:val="center"/>
              <w:outlineLvl w:val="0"/>
              <w:rPr>
                <w:rFonts w:ascii="Arial" w:hAnsi="Arial" w:cs="Arial"/>
                <w:bCs/>
                <w:sz w:val="20"/>
                <w:szCs w:val="20"/>
              </w:rPr>
            </w:pPr>
          </w:p>
          <w:p w:rsidR="000B3B53" w:rsidRDefault="000B3B53" w:rsidP="000B3B53">
            <w:pPr>
              <w:spacing w:after="0" w:line="240" w:lineRule="auto"/>
              <w:jc w:val="center"/>
              <w:outlineLvl w:val="0"/>
              <w:rPr>
                <w:rFonts w:ascii="Arial" w:hAnsi="Arial" w:cs="Arial"/>
                <w:bCs/>
                <w:sz w:val="20"/>
                <w:szCs w:val="20"/>
              </w:rPr>
            </w:pPr>
            <w:r>
              <w:rPr>
                <w:rFonts w:ascii="Arial" w:hAnsi="Arial" w:cs="Arial"/>
                <w:bCs/>
                <w:sz w:val="20"/>
                <w:szCs w:val="20"/>
              </w:rPr>
              <w:t>KV</w:t>
            </w:r>
          </w:p>
        </w:tc>
        <w:tc>
          <w:tcPr>
            <w:tcW w:w="2015" w:type="dxa"/>
          </w:tcPr>
          <w:p w:rsidR="000B3B53" w:rsidRDefault="000B3B53" w:rsidP="00EE1081">
            <w:pPr>
              <w:spacing w:after="0" w:line="240" w:lineRule="auto"/>
              <w:outlineLvl w:val="0"/>
              <w:rPr>
                <w:rFonts w:ascii="Arial" w:hAnsi="Arial" w:cs="Arial"/>
                <w:bCs/>
                <w:sz w:val="20"/>
                <w:szCs w:val="20"/>
              </w:rPr>
            </w:pPr>
          </w:p>
        </w:tc>
      </w:tr>
      <w:tr w:rsidR="000B3B53" w:rsidTr="00BD6CF7">
        <w:trPr>
          <w:trHeight w:val="396"/>
        </w:trPr>
        <w:tc>
          <w:tcPr>
            <w:tcW w:w="924" w:type="dxa"/>
          </w:tcPr>
          <w:p w:rsidR="000B3B53" w:rsidRDefault="000B3B53" w:rsidP="00173BF7">
            <w:pPr>
              <w:spacing w:after="0" w:line="240" w:lineRule="auto"/>
              <w:jc w:val="center"/>
              <w:outlineLvl w:val="0"/>
              <w:rPr>
                <w:rFonts w:ascii="Arial" w:hAnsi="Arial" w:cs="Arial"/>
                <w:bCs/>
                <w:sz w:val="20"/>
                <w:szCs w:val="20"/>
              </w:rPr>
            </w:pPr>
          </w:p>
          <w:p w:rsidR="000B3B53" w:rsidRDefault="000B3B53" w:rsidP="00173BF7">
            <w:pPr>
              <w:spacing w:after="0" w:line="240" w:lineRule="auto"/>
              <w:jc w:val="center"/>
              <w:outlineLvl w:val="0"/>
              <w:rPr>
                <w:rFonts w:ascii="Arial" w:hAnsi="Arial" w:cs="Arial"/>
                <w:bCs/>
                <w:sz w:val="20"/>
                <w:szCs w:val="20"/>
              </w:rPr>
            </w:pPr>
            <w:r>
              <w:rPr>
                <w:rFonts w:ascii="Arial" w:hAnsi="Arial" w:cs="Arial"/>
                <w:bCs/>
                <w:sz w:val="20"/>
                <w:szCs w:val="20"/>
              </w:rPr>
              <w:t>2</w:t>
            </w:r>
          </w:p>
        </w:tc>
        <w:tc>
          <w:tcPr>
            <w:tcW w:w="4103" w:type="dxa"/>
          </w:tcPr>
          <w:p w:rsidR="000B3B53" w:rsidRPr="00173BF7" w:rsidRDefault="00E03D57" w:rsidP="00173BF7">
            <w:pPr>
              <w:spacing w:after="0" w:line="240" w:lineRule="auto"/>
              <w:rPr>
                <w:rFonts w:ascii="Arial" w:eastAsia="Times New Roman" w:hAnsi="Arial" w:cs="Arial"/>
                <w:sz w:val="20"/>
                <w:szCs w:val="20"/>
              </w:rPr>
            </w:pPr>
            <w:r w:rsidRPr="00E03D57">
              <w:rPr>
                <w:rFonts w:ascii="Arial" w:eastAsia="Times New Roman" w:hAnsi="Arial" w:cs="Arial"/>
                <w:sz w:val="20"/>
                <w:szCs w:val="20"/>
              </w:rPr>
              <w:t xml:space="preserve">hlavy valcov: kompletná oprava hláv valcov s dodaním náhradných dielov (podľa potreby oprava </w:t>
            </w:r>
            <w:proofErr w:type="spellStart"/>
            <w:r w:rsidRPr="00E03D57">
              <w:rPr>
                <w:rFonts w:ascii="Arial" w:eastAsia="Times New Roman" w:hAnsi="Arial" w:cs="Arial"/>
                <w:sz w:val="20"/>
                <w:szCs w:val="20"/>
              </w:rPr>
              <w:t>dosadacích</w:t>
            </w:r>
            <w:proofErr w:type="spellEnd"/>
            <w:r w:rsidRPr="00E03D57">
              <w:rPr>
                <w:rFonts w:ascii="Arial" w:eastAsia="Times New Roman" w:hAnsi="Arial" w:cs="Arial"/>
                <w:sz w:val="20"/>
                <w:szCs w:val="20"/>
              </w:rPr>
              <w:t xml:space="preserve"> plôch hláv, oprava </w:t>
            </w:r>
            <w:proofErr w:type="spellStart"/>
            <w:r w:rsidRPr="00E03D57">
              <w:rPr>
                <w:rFonts w:ascii="Arial" w:eastAsia="Times New Roman" w:hAnsi="Arial" w:cs="Arial"/>
                <w:sz w:val="20"/>
                <w:szCs w:val="20"/>
              </w:rPr>
              <w:t>dosadacích</w:t>
            </w:r>
            <w:proofErr w:type="spellEnd"/>
            <w:r w:rsidRPr="00E03D57">
              <w:rPr>
                <w:rFonts w:ascii="Arial" w:eastAsia="Times New Roman" w:hAnsi="Arial" w:cs="Arial"/>
                <w:sz w:val="20"/>
                <w:szCs w:val="20"/>
              </w:rPr>
              <w:t xml:space="preserve"> plôch ventilov – podľa miery opotrebenia </w:t>
            </w:r>
            <w:proofErr w:type="spellStart"/>
            <w:r w:rsidRPr="00E03D57">
              <w:rPr>
                <w:rFonts w:ascii="Arial" w:eastAsia="Times New Roman" w:hAnsi="Arial" w:cs="Arial"/>
                <w:sz w:val="20"/>
                <w:szCs w:val="20"/>
              </w:rPr>
              <w:t>prefrézovať</w:t>
            </w:r>
            <w:proofErr w:type="spellEnd"/>
            <w:r w:rsidRPr="00E03D57">
              <w:rPr>
                <w:rFonts w:ascii="Arial" w:eastAsia="Times New Roman" w:hAnsi="Arial" w:cs="Arial"/>
                <w:sz w:val="20"/>
                <w:szCs w:val="20"/>
              </w:rPr>
              <w:t xml:space="preserve">, prebrúsiť, vykonať skúšku tesnosti </w:t>
            </w:r>
            <w:proofErr w:type="spellStart"/>
            <w:r w:rsidRPr="00E03D57">
              <w:rPr>
                <w:rFonts w:ascii="Arial" w:eastAsia="Times New Roman" w:hAnsi="Arial" w:cs="Arial"/>
                <w:sz w:val="20"/>
                <w:szCs w:val="20"/>
              </w:rPr>
              <w:t>dosadacích</w:t>
            </w:r>
            <w:proofErr w:type="spellEnd"/>
            <w:r w:rsidRPr="00E03D57">
              <w:rPr>
                <w:rFonts w:ascii="Arial" w:eastAsia="Times New Roman" w:hAnsi="Arial" w:cs="Arial"/>
                <w:sz w:val="20"/>
                <w:szCs w:val="20"/>
              </w:rPr>
              <w:t xml:space="preserve"> plôch, rozmerová kontrola a podľa potreby oprava alebo výmena ventilov)</w:t>
            </w:r>
          </w:p>
        </w:tc>
        <w:tc>
          <w:tcPr>
            <w:tcW w:w="1997" w:type="dxa"/>
          </w:tcPr>
          <w:p w:rsidR="000B3B53" w:rsidRDefault="000B3B53" w:rsidP="000B3B53">
            <w:pPr>
              <w:jc w:val="center"/>
              <w:rPr>
                <w:rFonts w:ascii="Arial" w:hAnsi="Arial" w:cs="Arial"/>
                <w:bCs/>
                <w:sz w:val="20"/>
                <w:szCs w:val="20"/>
              </w:rPr>
            </w:pPr>
          </w:p>
          <w:p w:rsidR="000B3B53" w:rsidRDefault="000B3B53" w:rsidP="000B3B53">
            <w:pPr>
              <w:jc w:val="center"/>
            </w:pPr>
            <w:r w:rsidRPr="00373849">
              <w:rPr>
                <w:rFonts w:ascii="Arial" w:hAnsi="Arial" w:cs="Arial"/>
                <w:bCs/>
                <w:sz w:val="20"/>
                <w:szCs w:val="20"/>
              </w:rPr>
              <w:t>KV</w:t>
            </w:r>
          </w:p>
        </w:tc>
        <w:tc>
          <w:tcPr>
            <w:tcW w:w="2015" w:type="dxa"/>
          </w:tcPr>
          <w:p w:rsidR="000B3B53" w:rsidRDefault="000B3B53" w:rsidP="00EE1081">
            <w:pPr>
              <w:spacing w:after="0" w:line="240" w:lineRule="auto"/>
              <w:outlineLvl w:val="0"/>
              <w:rPr>
                <w:rFonts w:ascii="Arial" w:hAnsi="Arial" w:cs="Arial"/>
                <w:bCs/>
                <w:sz w:val="20"/>
                <w:szCs w:val="20"/>
              </w:rPr>
            </w:pPr>
          </w:p>
        </w:tc>
      </w:tr>
      <w:tr w:rsidR="000B3B53" w:rsidTr="00BD6CF7">
        <w:trPr>
          <w:trHeight w:val="416"/>
        </w:trPr>
        <w:tc>
          <w:tcPr>
            <w:tcW w:w="924" w:type="dxa"/>
          </w:tcPr>
          <w:p w:rsidR="000B3B53" w:rsidRDefault="000B3B53" w:rsidP="00173BF7">
            <w:pPr>
              <w:spacing w:after="0" w:line="240" w:lineRule="auto"/>
              <w:jc w:val="center"/>
              <w:outlineLvl w:val="0"/>
              <w:rPr>
                <w:rFonts w:ascii="Arial" w:hAnsi="Arial" w:cs="Arial"/>
                <w:bCs/>
                <w:sz w:val="20"/>
                <w:szCs w:val="20"/>
              </w:rPr>
            </w:pPr>
          </w:p>
          <w:p w:rsidR="000B3B53" w:rsidRDefault="000B3B53" w:rsidP="00173BF7">
            <w:pPr>
              <w:spacing w:after="0" w:line="240" w:lineRule="auto"/>
              <w:jc w:val="center"/>
              <w:outlineLvl w:val="0"/>
              <w:rPr>
                <w:rFonts w:ascii="Arial" w:hAnsi="Arial" w:cs="Arial"/>
                <w:bCs/>
                <w:sz w:val="20"/>
                <w:szCs w:val="20"/>
              </w:rPr>
            </w:pPr>
            <w:r>
              <w:rPr>
                <w:rFonts w:ascii="Arial" w:hAnsi="Arial" w:cs="Arial"/>
                <w:bCs/>
                <w:sz w:val="20"/>
                <w:szCs w:val="20"/>
              </w:rPr>
              <w:t>3</w:t>
            </w:r>
          </w:p>
        </w:tc>
        <w:tc>
          <w:tcPr>
            <w:tcW w:w="4103" w:type="dxa"/>
          </w:tcPr>
          <w:p w:rsidR="000B3B53" w:rsidRPr="00E03D57" w:rsidRDefault="00E03D57" w:rsidP="00E03D57">
            <w:pPr>
              <w:rPr>
                <w:rFonts w:ascii="Arial" w:hAnsi="Arial" w:cs="Arial"/>
                <w:sz w:val="20"/>
                <w:szCs w:val="20"/>
                <w:lang w:eastAsia="cs-CZ"/>
              </w:rPr>
            </w:pPr>
            <w:r w:rsidRPr="00E03D57">
              <w:rPr>
                <w:rFonts w:ascii="Arial" w:hAnsi="Arial" w:cs="Arial"/>
                <w:sz w:val="20"/>
                <w:szCs w:val="20"/>
                <w:lang w:eastAsia="cs-CZ"/>
              </w:rPr>
              <w:t xml:space="preserve">vložky valcov: ich demontáž, premeranie oválnosti, podľa potreby </w:t>
            </w:r>
            <w:proofErr w:type="spellStart"/>
            <w:r w:rsidRPr="00E03D57">
              <w:rPr>
                <w:rFonts w:ascii="Arial" w:hAnsi="Arial" w:cs="Arial"/>
                <w:sz w:val="20"/>
                <w:szCs w:val="20"/>
                <w:lang w:eastAsia="cs-CZ"/>
              </w:rPr>
              <w:t>honovanie</w:t>
            </w:r>
            <w:proofErr w:type="spellEnd"/>
            <w:r w:rsidRPr="00E03D57">
              <w:rPr>
                <w:rFonts w:ascii="Arial" w:hAnsi="Arial" w:cs="Arial"/>
                <w:sz w:val="20"/>
                <w:szCs w:val="20"/>
                <w:lang w:eastAsia="cs-CZ"/>
              </w:rPr>
              <w:t xml:space="preserve"> vnútra vložky </w:t>
            </w:r>
          </w:p>
        </w:tc>
        <w:tc>
          <w:tcPr>
            <w:tcW w:w="1997" w:type="dxa"/>
          </w:tcPr>
          <w:p w:rsidR="000B3B53" w:rsidRDefault="000B3B53" w:rsidP="000B3B53">
            <w:pPr>
              <w:jc w:val="center"/>
              <w:rPr>
                <w:rFonts w:ascii="Arial" w:hAnsi="Arial" w:cs="Arial"/>
                <w:bCs/>
                <w:sz w:val="20"/>
                <w:szCs w:val="20"/>
              </w:rPr>
            </w:pPr>
          </w:p>
          <w:p w:rsidR="000B3B53" w:rsidRDefault="000B3B53" w:rsidP="000B3B53">
            <w:pPr>
              <w:jc w:val="center"/>
            </w:pPr>
            <w:r w:rsidRPr="00373849">
              <w:rPr>
                <w:rFonts w:ascii="Arial" w:hAnsi="Arial" w:cs="Arial"/>
                <w:bCs/>
                <w:sz w:val="20"/>
                <w:szCs w:val="20"/>
              </w:rPr>
              <w:t>KV</w:t>
            </w:r>
          </w:p>
        </w:tc>
        <w:tc>
          <w:tcPr>
            <w:tcW w:w="2015" w:type="dxa"/>
          </w:tcPr>
          <w:p w:rsidR="000B3B53" w:rsidRDefault="000B3B53" w:rsidP="00EE1081">
            <w:pPr>
              <w:spacing w:after="0" w:line="240" w:lineRule="auto"/>
              <w:outlineLvl w:val="0"/>
              <w:rPr>
                <w:rFonts w:ascii="Arial" w:hAnsi="Arial" w:cs="Arial"/>
                <w:bCs/>
                <w:sz w:val="20"/>
                <w:szCs w:val="20"/>
              </w:rPr>
            </w:pPr>
          </w:p>
        </w:tc>
      </w:tr>
      <w:tr w:rsidR="000B3B53" w:rsidTr="00E03D57">
        <w:trPr>
          <w:trHeight w:val="633"/>
        </w:trPr>
        <w:tc>
          <w:tcPr>
            <w:tcW w:w="924" w:type="dxa"/>
          </w:tcPr>
          <w:p w:rsidR="000B3B53" w:rsidRDefault="000B3B53" w:rsidP="00173BF7">
            <w:pPr>
              <w:spacing w:after="0" w:line="240" w:lineRule="auto"/>
              <w:jc w:val="center"/>
              <w:outlineLvl w:val="0"/>
              <w:rPr>
                <w:rFonts w:ascii="Arial" w:hAnsi="Arial" w:cs="Arial"/>
                <w:bCs/>
                <w:sz w:val="20"/>
                <w:szCs w:val="20"/>
              </w:rPr>
            </w:pPr>
          </w:p>
          <w:p w:rsidR="000B3B53" w:rsidRDefault="000B3B53" w:rsidP="00173BF7">
            <w:pPr>
              <w:spacing w:after="0" w:line="240" w:lineRule="auto"/>
              <w:jc w:val="center"/>
              <w:outlineLvl w:val="0"/>
              <w:rPr>
                <w:rFonts w:ascii="Arial" w:hAnsi="Arial" w:cs="Arial"/>
                <w:bCs/>
                <w:sz w:val="20"/>
                <w:szCs w:val="20"/>
              </w:rPr>
            </w:pPr>
            <w:r>
              <w:rPr>
                <w:rFonts w:ascii="Arial" w:hAnsi="Arial" w:cs="Arial"/>
                <w:bCs/>
                <w:sz w:val="20"/>
                <w:szCs w:val="20"/>
              </w:rPr>
              <w:t>4</w:t>
            </w:r>
          </w:p>
        </w:tc>
        <w:tc>
          <w:tcPr>
            <w:tcW w:w="4103" w:type="dxa"/>
          </w:tcPr>
          <w:p w:rsidR="000B3B53" w:rsidRPr="00E03D57" w:rsidRDefault="00E03D57" w:rsidP="00E03D57">
            <w:pPr>
              <w:rPr>
                <w:rFonts w:ascii="Arial" w:hAnsi="Arial" w:cs="Arial"/>
                <w:sz w:val="20"/>
                <w:szCs w:val="20"/>
                <w:lang w:eastAsia="cs-CZ"/>
              </w:rPr>
            </w:pPr>
            <w:r w:rsidRPr="00E03D57">
              <w:rPr>
                <w:rFonts w:ascii="Arial" w:hAnsi="Arial" w:cs="Arial"/>
                <w:sz w:val="20"/>
                <w:szCs w:val="20"/>
                <w:lang w:eastAsia="cs-CZ"/>
              </w:rPr>
              <w:t>piesty: výmena pies</w:t>
            </w:r>
            <w:r>
              <w:rPr>
                <w:rFonts w:ascii="Arial" w:hAnsi="Arial" w:cs="Arial"/>
                <w:sz w:val="20"/>
                <w:szCs w:val="20"/>
                <w:lang w:eastAsia="cs-CZ"/>
              </w:rPr>
              <w:t>tnych čapov a piestnych krúžkov</w:t>
            </w:r>
          </w:p>
        </w:tc>
        <w:tc>
          <w:tcPr>
            <w:tcW w:w="1997" w:type="dxa"/>
          </w:tcPr>
          <w:p w:rsidR="000B3B53" w:rsidRDefault="000B3B53" w:rsidP="000B3B53">
            <w:pPr>
              <w:jc w:val="center"/>
              <w:rPr>
                <w:rFonts w:ascii="Arial" w:hAnsi="Arial" w:cs="Arial"/>
                <w:bCs/>
                <w:sz w:val="20"/>
                <w:szCs w:val="20"/>
              </w:rPr>
            </w:pPr>
          </w:p>
          <w:p w:rsidR="000B3B53" w:rsidRDefault="000B3B53" w:rsidP="000B3B53">
            <w:pPr>
              <w:jc w:val="center"/>
            </w:pPr>
            <w:r w:rsidRPr="00373849">
              <w:rPr>
                <w:rFonts w:ascii="Arial" w:hAnsi="Arial" w:cs="Arial"/>
                <w:bCs/>
                <w:sz w:val="20"/>
                <w:szCs w:val="20"/>
              </w:rPr>
              <w:t>KV</w:t>
            </w:r>
          </w:p>
        </w:tc>
        <w:tc>
          <w:tcPr>
            <w:tcW w:w="2015" w:type="dxa"/>
          </w:tcPr>
          <w:p w:rsidR="000B3B53" w:rsidRDefault="000B3B53" w:rsidP="00EE1081">
            <w:pPr>
              <w:spacing w:after="0" w:line="240" w:lineRule="auto"/>
              <w:outlineLvl w:val="0"/>
              <w:rPr>
                <w:rFonts w:ascii="Arial" w:hAnsi="Arial" w:cs="Arial"/>
                <w:bCs/>
                <w:sz w:val="20"/>
                <w:szCs w:val="20"/>
              </w:rPr>
            </w:pPr>
          </w:p>
        </w:tc>
      </w:tr>
      <w:tr w:rsidR="000B3B53" w:rsidTr="00BD6CF7">
        <w:trPr>
          <w:trHeight w:val="413"/>
        </w:trPr>
        <w:tc>
          <w:tcPr>
            <w:tcW w:w="924" w:type="dxa"/>
          </w:tcPr>
          <w:p w:rsidR="000B3B53" w:rsidRDefault="000B3B53" w:rsidP="00173BF7">
            <w:pPr>
              <w:spacing w:after="0" w:line="240" w:lineRule="auto"/>
              <w:jc w:val="center"/>
              <w:outlineLvl w:val="0"/>
              <w:rPr>
                <w:rFonts w:ascii="Arial" w:hAnsi="Arial" w:cs="Arial"/>
                <w:bCs/>
                <w:sz w:val="20"/>
                <w:szCs w:val="20"/>
              </w:rPr>
            </w:pPr>
          </w:p>
          <w:p w:rsidR="000B3B53" w:rsidRDefault="000B3B53" w:rsidP="00173BF7">
            <w:pPr>
              <w:spacing w:after="0" w:line="240" w:lineRule="auto"/>
              <w:jc w:val="center"/>
              <w:outlineLvl w:val="0"/>
              <w:rPr>
                <w:rFonts w:ascii="Arial" w:hAnsi="Arial" w:cs="Arial"/>
                <w:bCs/>
                <w:sz w:val="20"/>
                <w:szCs w:val="20"/>
              </w:rPr>
            </w:pPr>
            <w:r>
              <w:rPr>
                <w:rFonts w:ascii="Arial" w:hAnsi="Arial" w:cs="Arial"/>
                <w:bCs/>
                <w:sz w:val="20"/>
                <w:szCs w:val="20"/>
              </w:rPr>
              <w:t>5</w:t>
            </w:r>
          </w:p>
        </w:tc>
        <w:tc>
          <w:tcPr>
            <w:tcW w:w="4103" w:type="dxa"/>
          </w:tcPr>
          <w:p w:rsidR="000B3B53" w:rsidRDefault="00E03D57" w:rsidP="00EE1081">
            <w:pPr>
              <w:spacing w:after="0" w:line="240" w:lineRule="auto"/>
              <w:outlineLvl w:val="0"/>
              <w:rPr>
                <w:rFonts w:ascii="Arial" w:hAnsi="Arial" w:cs="Arial"/>
                <w:bCs/>
                <w:sz w:val="20"/>
                <w:szCs w:val="20"/>
              </w:rPr>
            </w:pPr>
            <w:r w:rsidRPr="003D226E">
              <w:rPr>
                <w:rFonts w:ascii="Arial" w:eastAsia="Times New Roman" w:hAnsi="Arial" w:cs="Arial"/>
                <w:sz w:val="20"/>
                <w:szCs w:val="20"/>
                <w:lang w:eastAsia="cs-CZ"/>
              </w:rPr>
              <w:t xml:space="preserve">ojnice: výroba a montáž nových ojničných ložísk, </w:t>
            </w:r>
            <w:proofErr w:type="spellStart"/>
            <w:r w:rsidRPr="003D226E">
              <w:rPr>
                <w:rFonts w:ascii="Arial" w:eastAsia="Times New Roman" w:hAnsi="Arial" w:cs="Arial"/>
                <w:sz w:val="20"/>
                <w:szCs w:val="20"/>
                <w:lang w:eastAsia="cs-CZ"/>
              </w:rPr>
              <w:t>zuhlovanie</w:t>
            </w:r>
            <w:proofErr w:type="spellEnd"/>
            <w:r w:rsidRPr="003D226E">
              <w:rPr>
                <w:rFonts w:ascii="Arial" w:eastAsia="Times New Roman" w:hAnsi="Arial" w:cs="Arial"/>
                <w:sz w:val="20"/>
                <w:szCs w:val="20"/>
                <w:lang w:eastAsia="cs-CZ"/>
              </w:rPr>
              <w:t xml:space="preserve"> ojníc</w:t>
            </w:r>
          </w:p>
        </w:tc>
        <w:tc>
          <w:tcPr>
            <w:tcW w:w="1997" w:type="dxa"/>
          </w:tcPr>
          <w:p w:rsidR="000B3B53" w:rsidRDefault="000B3B53" w:rsidP="000B3B53">
            <w:pPr>
              <w:jc w:val="center"/>
              <w:rPr>
                <w:rFonts w:ascii="Arial" w:hAnsi="Arial" w:cs="Arial"/>
                <w:bCs/>
                <w:sz w:val="20"/>
                <w:szCs w:val="20"/>
              </w:rPr>
            </w:pPr>
          </w:p>
          <w:p w:rsidR="000B3B53" w:rsidRDefault="000B3B53" w:rsidP="000B3B53">
            <w:pPr>
              <w:jc w:val="center"/>
            </w:pPr>
            <w:r w:rsidRPr="00373849">
              <w:rPr>
                <w:rFonts w:ascii="Arial" w:hAnsi="Arial" w:cs="Arial"/>
                <w:bCs/>
                <w:sz w:val="20"/>
                <w:szCs w:val="20"/>
              </w:rPr>
              <w:t>KV</w:t>
            </w:r>
          </w:p>
        </w:tc>
        <w:tc>
          <w:tcPr>
            <w:tcW w:w="2015" w:type="dxa"/>
          </w:tcPr>
          <w:p w:rsidR="000B3B53" w:rsidRDefault="000B3B53" w:rsidP="00EE1081">
            <w:pPr>
              <w:spacing w:after="0" w:line="240" w:lineRule="auto"/>
              <w:outlineLvl w:val="0"/>
              <w:rPr>
                <w:rFonts w:ascii="Arial" w:hAnsi="Arial" w:cs="Arial"/>
                <w:bCs/>
                <w:sz w:val="20"/>
                <w:szCs w:val="20"/>
              </w:rPr>
            </w:pPr>
          </w:p>
        </w:tc>
      </w:tr>
      <w:tr w:rsidR="000B3B53" w:rsidTr="00BD6CF7">
        <w:trPr>
          <w:trHeight w:val="419"/>
        </w:trPr>
        <w:tc>
          <w:tcPr>
            <w:tcW w:w="924" w:type="dxa"/>
          </w:tcPr>
          <w:p w:rsidR="000B3B53" w:rsidRDefault="000B3B53" w:rsidP="00173BF7">
            <w:pPr>
              <w:spacing w:after="0" w:line="240" w:lineRule="auto"/>
              <w:jc w:val="center"/>
              <w:outlineLvl w:val="0"/>
              <w:rPr>
                <w:rFonts w:ascii="Arial" w:hAnsi="Arial" w:cs="Arial"/>
                <w:bCs/>
                <w:sz w:val="20"/>
                <w:szCs w:val="20"/>
              </w:rPr>
            </w:pPr>
          </w:p>
          <w:p w:rsidR="000B3B53" w:rsidRDefault="000B3B53" w:rsidP="00173BF7">
            <w:pPr>
              <w:spacing w:after="0" w:line="240" w:lineRule="auto"/>
              <w:jc w:val="center"/>
              <w:outlineLvl w:val="0"/>
              <w:rPr>
                <w:rFonts w:ascii="Arial" w:hAnsi="Arial" w:cs="Arial"/>
                <w:bCs/>
                <w:sz w:val="20"/>
                <w:szCs w:val="20"/>
              </w:rPr>
            </w:pPr>
            <w:r>
              <w:rPr>
                <w:rFonts w:ascii="Arial" w:hAnsi="Arial" w:cs="Arial"/>
                <w:bCs/>
                <w:sz w:val="20"/>
                <w:szCs w:val="20"/>
              </w:rPr>
              <w:t>6</w:t>
            </w:r>
          </w:p>
        </w:tc>
        <w:tc>
          <w:tcPr>
            <w:tcW w:w="4103" w:type="dxa"/>
          </w:tcPr>
          <w:p w:rsidR="000B3B53" w:rsidRDefault="00E03D57" w:rsidP="00EE1081">
            <w:pPr>
              <w:spacing w:after="0" w:line="240" w:lineRule="auto"/>
              <w:outlineLvl w:val="0"/>
              <w:rPr>
                <w:rFonts w:ascii="Arial" w:hAnsi="Arial" w:cs="Arial"/>
                <w:bCs/>
                <w:sz w:val="20"/>
                <w:szCs w:val="20"/>
              </w:rPr>
            </w:pPr>
            <w:r w:rsidRPr="003D226E">
              <w:rPr>
                <w:rFonts w:ascii="Arial" w:eastAsia="Times New Roman" w:hAnsi="Arial" w:cs="Arial"/>
                <w:sz w:val="20"/>
                <w:szCs w:val="20"/>
                <w:lang w:eastAsia="cs-CZ"/>
              </w:rPr>
              <w:t xml:space="preserve">kľukový hriadeľ: </w:t>
            </w:r>
            <w:proofErr w:type="spellStart"/>
            <w:r w:rsidRPr="003D226E">
              <w:rPr>
                <w:rFonts w:ascii="Arial" w:eastAsia="Times New Roman" w:hAnsi="Arial" w:cs="Arial"/>
                <w:sz w:val="20"/>
                <w:szCs w:val="20"/>
                <w:lang w:eastAsia="cs-CZ"/>
              </w:rPr>
              <w:t>defektoskopia</w:t>
            </w:r>
            <w:proofErr w:type="spellEnd"/>
            <w:r w:rsidRPr="003D226E">
              <w:rPr>
                <w:rFonts w:ascii="Arial" w:eastAsia="Times New Roman" w:hAnsi="Arial" w:cs="Arial"/>
                <w:sz w:val="20"/>
                <w:szCs w:val="20"/>
                <w:lang w:eastAsia="cs-CZ"/>
              </w:rPr>
              <w:t xml:space="preserve"> kľukového hriadeľa, oprava súosovosti otvorov a uloženia na bloku motora,  výroba a montáž nových hlavných ložísk, egalizácia povrchu čapov, prípadne ich prebrúsenie</w:t>
            </w:r>
          </w:p>
        </w:tc>
        <w:tc>
          <w:tcPr>
            <w:tcW w:w="1997" w:type="dxa"/>
          </w:tcPr>
          <w:p w:rsidR="000B3B53" w:rsidRDefault="000B3B53" w:rsidP="000B3B53">
            <w:pPr>
              <w:jc w:val="center"/>
              <w:rPr>
                <w:rFonts w:ascii="Arial" w:hAnsi="Arial" w:cs="Arial"/>
                <w:bCs/>
                <w:sz w:val="20"/>
                <w:szCs w:val="20"/>
              </w:rPr>
            </w:pPr>
          </w:p>
          <w:p w:rsidR="000B3B53" w:rsidRDefault="000B3B53" w:rsidP="000B3B53">
            <w:pPr>
              <w:jc w:val="center"/>
            </w:pPr>
            <w:r w:rsidRPr="00373849">
              <w:rPr>
                <w:rFonts w:ascii="Arial" w:hAnsi="Arial" w:cs="Arial"/>
                <w:bCs/>
                <w:sz w:val="20"/>
                <w:szCs w:val="20"/>
              </w:rPr>
              <w:t>KV</w:t>
            </w:r>
          </w:p>
        </w:tc>
        <w:tc>
          <w:tcPr>
            <w:tcW w:w="2015" w:type="dxa"/>
          </w:tcPr>
          <w:p w:rsidR="000B3B53" w:rsidRDefault="000B3B53" w:rsidP="00EE1081">
            <w:pPr>
              <w:spacing w:after="0" w:line="240" w:lineRule="auto"/>
              <w:outlineLvl w:val="0"/>
              <w:rPr>
                <w:rFonts w:ascii="Arial" w:hAnsi="Arial" w:cs="Arial"/>
                <w:bCs/>
                <w:sz w:val="20"/>
                <w:szCs w:val="20"/>
              </w:rPr>
            </w:pPr>
          </w:p>
        </w:tc>
      </w:tr>
      <w:tr w:rsidR="000B3B53" w:rsidTr="00BD6CF7">
        <w:trPr>
          <w:trHeight w:val="412"/>
        </w:trPr>
        <w:tc>
          <w:tcPr>
            <w:tcW w:w="924" w:type="dxa"/>
          </w:tcPr>
          <w:p w:rsidR="000B3B53" w:rsidRDefault="000B3B53" w:rsidP="00173BF7">
            <w:pPr>
              <w:spacing w:after="0" w:line="240" w:lineRule="auto"/>
              <w:jc w:val="center"/>
              <w:outlineLvl w:val="0"/>
              <w:rPr>
                <w:rFonts w:ascii="Arial" w:hAnsi="Arial" w:cs="Arial"/>
                <w:bCs/>
                <w:sz w:val="20"/>
                <w:szCs w:val="20"/>
              </w:rPr>
            </w:pPr>
          </w:p>
          <w:p w:rsidR="000B3B53" w:rsidRDefault="000B3B53" w:rsidP="00173BF7">
            <w:pPr>
              <w:spacing w:after="0" w:line="240" w:lineRule="auto"/>
              <w:jc w:val="center"/>
              <w:outlineLvl w:val="0"/>
              <w:rPr>
                <w:rFonts w:ascii="Arial" w:hAnsi="Arial" w:cs="Arial"/>
                <w:bCs/>
                <w:sz w:val="20"/>
                <w:szCs w:val="20"/>
              </w:rPr>
            </w:pPr>
            <w:r>
              <w:rPr>
                <w:rFonts w:ascii="Arial" w:hAnsi="Arial" w:cs="Arial"/>
                <w:bCs/>
                <w:sz w:val="20"/>
                <w:szCs w:val="20"/>
              </w:rPr>
              <w:t>7</w:t>
            </w:r>
          </w:p>
        </w:tc>
        <w:tc>
          <w:tcPr>
            <w:tcW w:w="4103" w:type="dxa"/>
          </w:tcPr>
          <w:p w:rsidR="000B3B53" w:rsidRDefault="00E03D57" w:rsidP="00EE1081">
            <w:pPr>
              <w:spacing w:after="0" w:line="240" w:lineRule="auto"/>
              <w:outlineLvl w:val="0"/>
              <w:rPr>
                <w:rFonts w:ascii="Arial" w:hAnsi="Arial" w:cs="Arial"/>
                <w:bCs/>
                <w:sz w:val="20"/>
                <w:szCs w:val="20"/>
              </w:rPr>
            </w:pPr>
            <w:r w:rsidRPr="003D226E">
              <w:rPr>
                <w:rFonts w:ascii="Arial" w:eastAsia="Times New Roman" w:hAnsi="Arial" w:cs="Arial"/>
                <w:sz w:val="20"/>
                <w:szCs w:val="20"/>
                <w:lang w:eastAsia="cs-CZ"/>
              </w:rPr>
              <w:t>palivový systém: vykonanie komplexnej kontroly a opravy palivového systému, poškodené diely a všetky tesnenia vymeniť za nové, komplexná oprava  a nastavenie vstrekovacích čerpadiel, vykonať skúšku tesnosti palivového systému, výmena vstrekovacích ventilov</w:t>
            </w:r>
          </w:p>
        </w:tc>
        <w:tc>
          <w:tcPr>
            <w:tcW w:w="1997" w:type="dxa"/>
          </w:tcPr>
          <w:p w:rsidR="000B3B53" w:rsidRDefault="000B3B53" w:rsidP="000B3B53">
            <w:pPr>
              <w:jc w:val="center"/>
              <w:rPr>
                <w:rFonts w:ascii="Arial" w:hAnsi="Arial" w:cs="Arial"/>
                <w:bCs/>
                <w:sz w:val="20"/>
                <w:szCs w:val="20"/>
              </w:rPr>
            </w:pPr>
          </w:p>
          <w:p w:rsidR="000B3B53" w:rsidRDefault="000B3B53" w:rsidP="000B3B53">
            <w:pPr>
              <w:jc w:val="center"/>
            </w:pPr>
            <w:r w:rsidRPr="00373849">
              <w:rPr>
                <w:rFonts w:ascii="Arial" w:hAnsi="Arial" w:cs="Arial"/>
                <w:bCs/>
                <w:sz w:val="20"/>
                <w:szCs w:val="20"/>
              </w:rPr>
              <w:t>KV</w:t>
            </w:r>
          </w:p>
        </w:tc>
        <w:tc>
          <w:tcPr>
            <w:tcW w:w="2015" w:type="dxa"/>
          </w:tcPr>
          <w:p w:rsidR="000B3B53" w:rsidRDefault="000B3B53" w:rsidP="00EE1081">
            <w:pPr>
              <w:spacing w:after="0" w:line="240" w:lineRule="auto"/>
              <w:outlineLvl w:val="0"/>
              <w:rPr>
                <w:rFonts w:ascii="Arial" w:hAnsi="Arial" w:cs="Arial"/>
                <w:bCs/>
                <w:sz w:val="20"/>
                <w:szCs w:val="20"/>
              </w:rPr>
            </w:pPr>
          </w:p>
        </w:tc>
      </w:tr>
      <w:tr w:rsidR="000B3B53" w:rsidTr="00BD6CF7">
        <w:trPr>
          <w:trHeight w:val="418"/>
        </w:trPr>
        <w:tc>
          <w:tcPr>
            <w:tcW w:w="924" w:type="dxa"/>
          </w:tcPr>
          <w:p w:rsidR="000B3B53" w:rsidRDefault="000B3B53" w:rsidP="00173BF7">
            <w:pPr>
              <w:spacing w:after="0" w:line="240" w:lineRule="auto"/>
              <w:jc w:val="center"/>
              <w:outlineLvl w:val="0"/>
              <w:rPr>
                <w:rFonts w:ascii="Arial" w:hAnsi="Arial" w:cs="Arial"/>
                <w:bCs/>
                <w:sz w:val="20"/>
                <w:szCs w:val="20"/>
              </w:rPr>
            </w:pPr>
          </w:p>
          <w:p w:rsidR="000B3B53" w:rsidRDefault="000B3B53" w:rsidP="00173BF7">
            <w:pPr>
              <w:spacing w:after="0" w:line="240" w:lineRule="auto"/>
              <w:jc w:val="center"/>
              <w:outlineLvl w:val="0"/>
              <w:rPr>
                <w:rFonts w:ascii="Arial" w:hAnsi="Arial" w:cs="Arial"/>
                <w:bCs/>
                <w:sz w:val="20"/>
                <w:szCs w:val="20"/>
              </w:rPr>
            </w:pPr>
            <w:r>
              <w:rPr>
                <w:rFonts w:ascii="Arial" w:hAnsi="Arial" w:cs="Arial"/>
                <w:bCs/>
                <w:sz w:val="20"/>
                <w:szCs w:val="20"/>
              </w:rPr>
              <w:t>8</w:t>
            </w:r>
          </w:p>
        </w:tc>
        <w:tc>
          <w:tcPr>
            <w:tcW w:w="4103" w:type="dxa"/>
          </w:tcPr>
          <w:p w:rsidR="000B3B53" w:rsidRDefault="00E03D57" w:rsidP="00EE1081">
            <w:pPr>
              <w:spacing w:after="0" w:line="240" w:lineRule="auto"/>
              <w:outlineLvl w:val="0"/>
              <w:rPr>
                <w:rFonts w:ascii="Arial" w:hAnsi="Arial" w:cs="Arial"/>
                <w:bCs/>
                <w:sz w:val="20"/>
                <w:szCs w:val="20"/>
              </w:rPr>
            </w:pPr>
            <w:r w:rsidRPr="003D226E">
              <w:rPr>
                <w:rFonts w:ascii="Arial" w:eastAsia="Times New Roman" w:hAnsi="Arial" w:cs="Arial"/>
                <w:sz w:val="20"/>
                <w:szCs w:val="20"/>
                <w:lang w:eastAsia="cs-CZ"/>
              </w:rPr>
              <w:t>sacie potrubie: dokonalé očistenie a oprava poškodených častí</w:t>
            </w:r>
          </w:p>
        </w:tc>
        <w:tc>
          <w:tcPr>
            <w:tcW w:w="1997" w:type="dxa"/>
          </w:tcPr>
          <w:p w:rsidR="000B3B53" w:rsidRDefault="000B3B53" w:rsidP="000B3B53">
            <w:pPr>
              <w:jc w:val="center"/>
              <w:rPr>
                <w:rFonts w:ascii="Arial" w:hAnsi="Arial" w:cs="Arial"/>
                <w:bCs/>
                <w:sz w:val="20"/>
                <w:szCs w:val="20"/>
              </w:rPr>
            </w:pPr>
          </w:p>
          <w:p w:rsidR="000B3B53" w:rsidRDefault="000B3B53" w:rsidP="000B3B53">
            <w:pPr>
              <w:jc w:val="center"/>
            </w:pPr>
            <w:r w:rsidRPr="00373849">
              <w:rPr>
                <w:rFonts w:ascii="Arial" w:hAnsi="Arial" w:cs="Arial"/>
                <w:bCs/>
                <w:sz w:val="20"/>
                <w:szCs w:val="20"/>
              </w:rPr>
              <w:t>KV</w:t>
            </w:r>
          </w:p>
        </w:tc>
        <w:tc>
          <w:tcPr>
            <w:tcW w:w="2015" w:type="dxa"/>
          </w:tcPr>
          <w:p w:rsidR="000B3B53" w:rsidRDefault="000B3B53" w:rsidP="00EE1081">
            <w:pPr>
              <w:spacing w:after="0" w:line="240" w:lineRule="auto"/>
              <w:outlineLvl w:val="0"/>
              <w:rPr>
                <w:rFonts w:ascii="Arial" w:hAnsi="Arial" w:cs="Arial"/>
                <w:bCs/>
                <w:sz w:val="20"/>
                <w:szCs w:val="20"/>
              </w:rPr>
            </w:pPr>
          </w:p>
        </w:tc>
      </w:tr>
      <w:tr w:rsidR="000B3B53" w:rsidTr="00BD6CF7">
        <w:trPr>
          <w:trHeight w:val="425"/>
        </w:trPr>
        <w:tc>
          <w:tcPr>
            <w:tcW w:w="924" w:type="dxa"/>
          </w:tcPr>
          <w:p w:rsidR="000B3B53" w:rsidRDefault="000B3B53" w:rsidP="00173BF7">
            <w:pPr>
              <w:spacing w:after="0" w:line="240" w:lineRule="auto"/>
              <w:jc w:val="center"/>
              <w:outlineLvl w:val="0"/>
              <w:rPr>
                <w:rFonts w:ascii="Arial" w:hAnsi="Arial" w:cs="Arial"/>
                <w:bCs/>
                <w:sz w:val="20"/>
                <w:szCs w:val="20"/>
              </w:rPr>
            </w:pPr>
          </w:p>
          <w:p w:rsidR="000B3B53" w:rsidRDefault="000B3B53" w:rsidP="00173BF7">
            <w:pPr>
              <w:spacing w:after="0" w:line="240" w:lineRule="auto"/>
              <w:jc w:val="center"/>
              <w:outlineLvl w:val="0"/>
              <w:rPr>
                <w:rFonts w:ascii="Arial" w:hAnsi="Arial" w:cs="Arial"/>
                <w:bCs/>
                <w:sz w:val="20"/>
                <w:szCs w:val="20"/>
              </w:rPr>
            </w:pPr>
            <w:r>
              <w:rPr>
                <w:rFonts w:ascii="Arial" w:hAnsi="Arial" w:cs="Arial"/>
                <w:bCs/>
                <w:sz w:val="20"/>
                <w:szCs w:val="20"/>
              </w:rPr>
              <w:t>9</w:t>
            </w:r>
          </w:p>
        </w:tc>
        <w:tc>
          <w:tcPr>
            <w:tcW w:w="4103" w:type="dxa"/>
          </w:tcPr>
          <w:p w:rsidR="000B3B53" w:rsidRDefault="00E03D57" w:rsidP="00EE1081">
            <w:pPr>
              <w:spacing w:after="0" w:line="240" w:lineRule="auto"/>
              <w:outlineLvl w:val="0"/>
              <w:rPr>
                <w:rFonts w:ascii="Arial" w:hAnsi="Arial" w:cs="Arial"/>
                <w:bCs/>
                <w:sz w:val="20"/>
                <w:szCs w:val="20"/>
              </w:rPr>
            </w:pPr>
            <w:r w:rsidRPr="003D226E">
              <w:rPr>
                <w:rFonts w:ascii="Arial" w:eastAsia="Times New Roman" w:hAnsi="Arial" w:cs="Arial"/>
                <w:sz w:val="20"/>
                <w:szCs w:val="20"/>
                <w:lang w:eastAsia="cs-CZ"/>
              </w:rPr>
              <w:t xml:space="preserve">výfukové potrubie: očistenie, oprava alebo výmena poškodených častí, dodanie nových </w:t>
            </w:r>
            <w:proofErr w:type="spellStart"/>
            <w:r w:rsidRPr="003D226E">
              <w:rPr>
                <w:rFonts w:ascii="Arial" w:eastAsia="Times New Roman" w:hAnsi="Arial" w:cs="Arial"/>
                <w:sz w:val="20"/>
                <w:szCs w:val="20"/>
                <w:lang w:eastAsia="cs-CZ"/>
              </w:rPr>
              <w:t>vlnovcov</w:t>
            </w:r>
            <w:proofErr w:type="spellEnd"/>
            <w:r w:rsidRPr="003D226E">
              <w:rPr>
                <w:rFonts w:ascii="Arial" w:eastAsia="Times New Roman" w:hAnsi="Arial" w:cs="Arial"/>
                <w:sz w:val="20"/>
                <w:szCs w:val="20"/>
                <w:lang w:eastAsia="cs-CZ"/>
              </w:rPr>
              <w:t xml:space="preserve"> na vstupy a výstupy z </w:t>
            </w:r>
            <w:proofErr w:type="spellStart"/>
            <w:r w:rsidRPr="003D226E">
              <w:rPr>
                <w:rFonts w:ascii="Arial" w:eastAsia="Times New Roman" w:hAnsi="Arial" w:cs="Arial"/>
                <w:sz w:val="20"/>
                <w:szCs w:val="20"/>
                <w:lang w:eastAsia="cs-CZ"/>
              </w:rPr>
              <w:t>turbodúchadiel</w:t>
            </w:r>
            <w:proofErr w:type="spellEnd"/>
          </w:p>
        </w:tc>
        <w:tc>
          <w:tcPr>
            <w:tcW w:w="1997" w:type="dxa"/>
          </w:tcPr>
          <w:p w:rsidR="000B3B53" w:rsidRDefault="000B3B53" w:rsidP="000B3B53">
            <w:pPr>
              <w:jc w:val="center"/>
              <w:rPr>
                <w:rFonts w:ascii="Arial" w:hAnsi="Arial" w:cs="Arial"/>
                <w:bCs/>
                <w:sz w:val="20"/>
                <w:szCs w:val="20"/>
              </w:rPr>
            </w:pPr>
          </w:p>
          <w:p w:rsidR="000B3B53" w:rsidRDefault="000B3B53" w:rsidP="000B3B53">
            <w:pPr>
              <w:jc w:val="center"/>
            </w:pPr>
            <w:r w:rsidRPr="00373849">
              <w:rPr>
                <w:rFonts w:ascii="Arial" w:hAnsi="Arial" w:cs="Arial"/>
                <w:bCs/>
                <w:sz w:val="20"/>
                <w:szCs w:val="20"/>
              </w:rPr>
              <w:t>KV</w:t>
            </w:r>
          </w:p>
        </w:tc>
        <w:tc>
          <w:tcPr>
            <w:tcW w:w="2015" w:type="dxa"/>
          </w:tcPr>
          <w:p w:rsidR="000B3B53" w:rsidRDefault="000B3B53" w:rsidP="00EE1081">
            <w:pPr>
              <w:spacing w:after="0" w:line="240" w:lineRule="auto"/>
              <w:outlineLvl w:val="0"/>
              <w:rPr>
                <w:rFonts w:ascii="Arial" w:hAnsi="Arial" w:cs="Arial"/>
                <w:bCs/>
                <w:sz w:val="20"/>
                <w:szCs w:val="20"/>
              </w:rPr>
            </w:pPr>
          </w:p>
        </w:tc>
      </w:tr>
      <w:tr w:rsidR="000B3B53" w:rsidTr="00BD6CF7">
        <w:tc>
          <w:tcPr>
            <w:tcW w:w="924" w:type="dxa"/>
          </w:tcPr>
          <w:p w:rsidR="000B3B53" w:rsidRDefault="000B3B53" w:rsidP="00173BF7">
            <w:pPr>
              <w:spacing w:after="0" w:line="240" w:lineRule="auto"/>
              <w:jc w:val="center"/>
              <w:outlineLvl w:val="0"/>
              <w:rPr>
                <w:rFonts w:ascii="Arial" w:hAnsi="Arial" w:cs="Arial"/>
                <w:bCs/>
                <w:sz w:val="20"/>
                <w:szCs w:val="20"/>
              </w:rPr>
            </w:pPr>
          </w:p>
          <w:p w:rsidR="000B3B53" w:rsidRDefault="000B3B53" w:rsidP="00173BF7">
            <w:pPr>
              <w:spacing w:after="0" w:line="240" w:lineRule="auto"/>
              <w:jc w:val="center"/>
              <w:outlineLvl w:val="0"/>
              <w:rPr>
                <w:rFonts w:ascii="Arial" w:hAnsi="Arial" w:cs="Arial"/>
                <w:bCs/>
                <w:sz w:val="20"/>
                <w:szCs w:val="20"/>
              </w:rPr>
            </w:pPr>
            <w:r>
              <w:rPr>
                <w:rFonts w:ascii="Arial" w:hAnsi="Arial" w:cs="Arial"/>
                <w:bCs/>
                <w:sz w:val="20"/>
                <w:szCs w:val="20"/>
              </w:rPr>
              <w:t>10</w:t>
            </w:r>
          </w:p>
        </w:tc>
        <w:tc>
          <w:tcPr>
            <w:tcW w:w="4103" w:type="dxa"/>
          </w:tcPr>
          <w:p w:rsidR="000B3B53" w:rsidRDefault="00E03D57" w:rsidP="00EE1081">
            <w:pPr>
              <w:spacing w:after="0" w:line="240" w:lineRule="auto"/>
              <w:outlineLvl w:val="0"/>
              <w:rPr>
                <w:rFonts w:ascii="Arial" w:hAnsi="Arial" w:cs="Arial"/>
                <w:bCs/>
                <w:sz w:val="20"/>
                <w:szCs w:val="20"/>
              </w:rPr>
            </w:pPr>
            <w:proofErr w:type="spellStart"/>
            <w:r w:rsidRPr="003D226E">
              <w:rPr>
                <w:rFonts w:ascii="Arial" w:eastAsia="Times New Roman" w:hAnsi="Arial" w:cs="Arial"/>
                <w:sz w:val="20"/>
                <w:szCs w:val="20"/>
                <w:lang w:eastAsia="cs-CZ"/>
              </w:rPr>
              <w:t>turbodúchadlá</w:t>
            </w:r>
            <w:proofErr w:type="spellEnd"/>
            <w:r w:rsidRPr="003D226E">
              <w:rPr>
                <w:rFonts w:ascii="Arial" w:eastAsia="Times New Roman" w:hAnsi="Arial" w:cs="Arial"/>
                <w:sz w:val="20"/>
                <w:szCs w:val="20"/>
                <w:lang w:eastAsia="cs-CZ"/>
              </w:rPr>
              <w:t xml:space="preserve"> PDH 16 S: komplexná údržba, vyváženie</w:t>
            </w:r>
            <w:r>
              <w:rPr>
                <w:rFonts w:ascii="Arial" w:eastAsia="Times New Roman" w:hAnsi="Arial" w:cs="Arial"/>
                <w:sz w:val="20"/>
                <w:szCs w:val="20"/>
                <w:lang w:eastAsia="cs-CZ"/>
              </w:rPr>
              <w:t xml:space="preserve"> rotora</w:t>
            </w:r>
          </w:p>
        </w:tc>
        <w:tc>
          <w:tcPr>
            <w:tcW w:w="1997" w:type="dxa"/>
          </w:tcPr>
          <w:p w:rsidR="000B3B53" w:rsidRDefault="000B3B53" w:rsidP="000B3B53">
            <w:pPr>
              <w:jc w:val="center"/>
              <w:rPr>
                <w:rFonts w:ascii="Arial" w:hAnsi="Arial" w:cs="Arial"/>
                <w:bCs/>
                <w:sz w:val="20"/>
                <w:szCs w:val="20"/>
              </w:rPr>
            </w:pPr>
          </w:p>
          <w:p w:rsidR="000B3B53" w:rsidRDefault="000B3B53" w:rsidP="000B3B53">
            <w:pPr>
              <w:jc w:val="center"/>
            </w:pPr>
            <w:r w:rsidRPr="00373849">
              <w:rPr>
                <w:rFonts w:ascii="Arial" w:hAnsi="Arial" w:cs="Arial"/>
                <w:bCs/>
                <w:sz w:val="20"/>
                <w:szCs w:val="20"/>
              </w:rPr>
              <w:t>KV</w:t>
            </w:r>
          </w:p>
        </w:tc>
        <w:tc>
          <w:tcPr>
            <w:tcW w:w="2015" w:type="dxa"/>
          </w:tcPr>
          <w:p w:rsidR="000B3B53" w:rsidRDefault="000B3B53" w:rsidP="00EE1081">
            <w:pPr>
              <w:spacing w:after="0" w:line="240" w:lineRule="auto"/>
              <w:outlineLvl w:val="0"/>
              <w:rPr>
                <w:rFonts w:ascii="Arial" w:hAnsi="Arial" w:cs="Arial"/>
                <w:bCs/>
                <w:sz w:val="20"/>
                <w:szCs w:val="20"/>
              </w:rPr>
            </w:pPr>
          </w:p>
        </w:tc>
      </w:tr>
      <w:tr w:rsidR="000B3B53" w:rsidTr="00BD6CF7">
        <w:tc>
          <w:tcPr>
            <w:tcW w:w="924" w:type="dxa"/>
          </w:tcPr>
          <w:p w:rsidR="000B3B53" w:rsidRDefault="000B3B53" w:rsidP="00173BF7">
            <w:pPr>
              <w:spacing w:after="0" w:line="240" w:lineRule="auto"/>
              <w:jc w:val="center"/>
              <w:outlineLvl w:val="0"/>
              <w:rPr>
                <w:rFonts w:ascii="Arial" w:hAnsi="Arial" w:cs="Arial"/>
                <w:bCs/>
                <w:sz w:val="20"/>
                <w:szCs w:val="20"/>
              </w:rPr>
            </w:pPr>
          </w:p>
          <w:p w:rsidR="000B3B53" w:rsidRDefault="000B3B53" w:rsidP="00173BF7">
            <w:pPr>
              <w:spacing w:after="0" w:line="240" w:lineRule="auto"/>
              <w:jc w:val="center"/>
              <w:outlineLvl w:val="0"/>
              <w:rPr>
                <w:rFonts w:ascii="Arial" w:hAnsi="Arial" w:cs="Arial"/>
                <w:bCs/>
                <w:sz w:val="20"/>
                <w:szCs w:val="20"/>
              </w:rPr>
            </w:pPr>
            <w:r>
              <w:rPr>
                <w:rFonts w:ascii="Arial" w:hAnsi="Arial" w:cs="Arial"/>
                <w:bCs/>
                <w:sz w:val="20"/>
                <w:szCs w:val="20"/>
              </w:rPr>
              <w:t>11</w:t>
            </w:r>
          </w:p>
        </w:tc>
        <w:tc>
          <w:tcPr>
            <w:tcW w:w="4103" w:type="dxa"/>
          </w:tcPr>
          <w:p w:rsidR="000B3B53" w:rsidRDefault="00E03D57" w:rsidP="00DD09E4">
            <w:pPr>
              <w:spacing w:after="0" w:line="240" w:lineRule="auto"/>
              <w:outlineLvl w:val="0"/>
              <w:rPr>
                <w:rFonts w:ascii="Arial" w:hAnsi="Arial" w:cs="Arial"/>
                <w:bCs/>
                <w:sz w:val="20"/>
                <w:szCs w:val="20"/>
              </w:rPr>
            </w:pPr>
            <w:r w:rsidRPr="003D226E">
              <w:rPr>
                <w:rFonts w:ascii="Arial" w:eastAsia="Times New Roman" w:hAnsi="Arial" w:cs="Arial"/>
                <w:sz w:val="20"/>
                <w:szCs w:val="20"/>
                <w:lang w:eastAsia="cs-CZ"/>
              </w:rPr>
              <w:t>olejové čerpadlo: dokonalé vyčistenie, podľa potreby výmena ozubenia alebo celého čerpadla, výmena všetkých tesnení v mazacom systéme, výmena filtrov oleja</w:t>
            </w:r>
          </w:p>
        </w:tc>
        <w:tc>
          <w:tcPr>
            <w:tcW w:w="1997" w:type="dxa"/>
          </w:tcPr>
          <w:p w:rsidR="000B3B53" w:rsidRDefault="000B3B53" w:rsidP="000B3B53">
            <w:pPr>
              <w:jc w:val="center"/>
              <w:rPr>
                <w:rFonts w:ascii="Arial" w:hAnsi="Arial" w:cs="Arial"/>
                <w:bCs/>
                <w:sz w:val="20"/>
                <w:szCs w:val="20"/>
              </w:rPr>
            </w:pPr>
          </w:p>
          <w:p w:rsidR="000B3B53" w:rsidRDefault="000B3B53" w:rsidP="000B3B53">
            <w:pPr>
              <w:jc w:val="center"/>
            </w:pPr>
            <w:r w:rsidRPr="00373849">
              <w:rPr>
                <w:rFonts w:ascii="Arial" w:hAnsi="Arial" w:cs="Arial"/>
                <w:bCs/>
                <w:sz w:val="20"/>
                <w:szCs w:val="20"/>
              </w:rPr>
              <w:t>KV</w:t>
            </w:r>
          </w:p>
        </w:tc>
        <w:tc>
          <w:tcPr>
            <w:tcW w:w="2015" w:type="dxa"/>
          </w:tcPr>
          <w:p w:rsidR="000B3B53" w:rsidRDefault="000B3B53" w:rsidP="00EE1081">
            <w:pPr>
              <w:spacing w:after="0" w:line="240" w:lineRule="auto"/>
              <w:outlineLvl w:val="0"/>
              <w:rPr>
                <w:rFonts w:ascii="Arial" w:hAnsi="Arial" w:cs="Arial"/>
                <w:bCs/>
                <w:sz w:val="20"/>
                <w:szCs w:val="20"/>
              </w:rPr>
            </w:pPr>
          </w:p>
        </w:tc>
      </w:tr>
      <w:tr w:rsidR="000B3B53" w:rsidTr="00BD6CF7">
        <w:trPr>
          <w:trHeight w:val="731"/>
        </w:trPr>
        <w:tc>
          <w:tcPr>
            <w:tcW w:w="924" w:type="dxa"/>
          </w:tcPr>
          <w:p w:rsidR="000B3B53" w:rsidRDefault="000B3B53" w:rsidP="00173BF7">
            <w:pPr>
              <w:spacing w:after="0" w:line="240" w:lineRule="auto"/>
              <w:jc w:val="center"/>
              <w:outlineLvl w:val="0"/>
              <w:rPr>
                <w:rFonts w:ascii="Arial" w:hAnsi="Arial" w:cs="Arial"/>
                <w:bCs/>
                <w:sz w:val="20"/>
                <w:szCs w:val="20"/>
              </w:rPr>
            </w:pPr>
          </w:p>
          <w:p w:rsidR="000B3B53" w:rsidRDefault="000B3B53" w:rsidP="00173BF7">
            <w:pPr>
              <w:spacing w:after="0" w:line="240" w:lineRule="auto"/>
              <w:jc w:val="center"/>
              <w:outlineLvl w:val="0"/>
              <w:rPr>
                <w:rFonts w:ascii="Arial" w:hAnsi="Arial" w:cs="Arial"/>
                <w:bCs/>
                <w:sz w:val="20"/>
                <w:szCs w:val="20"/>
              </w:rPr>
            </w:pPr>
            <w:r>
              <w:rPr>
                <w:rFonts w:ascii="Arial" w:hAnsi="Arial" w:cs="Arial"/>
                <w:bCs/>
                <w:sz w:val="20"/>
                <w:szCs w:val="20"/>
              </w:rPr>
              <w:t>12</w:t>
            </w:r>
          </w:p>
        </w:tc>
        <w:tc>
          <w:tcPr>
            <w:tcW w:w="4103" w:type="dxa"/>
          </w:tcPr>
          <w:p w:rsidR="000B3B53" w:rsidRDefault="00E03D57" w:rsidP="00EE1081">
            <w:pPr>
              <w:spacing w:after="0" w:line="240" w:lineRule="auto"/>
              <w:outlineLvl w:val="0"/>
              <w:rPr>
                <w:rFonts w:ascii="Arial" w:hAnsi="Arial" w:cs="Arial"/>
                <w:bCs/>
                <w:sz w:val="20"/>
                <w:szCs w:val="20"/>
              </w:rPr>
            </w:pPr>
            <w:r w:rsidRPr="003D226E">
              <w:rPr>
                <w:rFonts w:ascii="Arial" w:eastAsia="Times New Roman" w:hAnsi="Arial" w:cs="Arial"/>
                <w:sz w:val="20"/>
                <w:szCs w:val="20"/>
                <w:lang w:eastAsia="cs-CZ"/>
              </w:rPr>
              <w:t>chladiace ústrojenstvo: dokonalé vyčistenie, resp. regenerácia jednotlivých článkov chladiča, podľa potreby ich výmena; oprava vodných odstredivých čerpadiel, kontrola tesnosti, podľa potreby aj v</w:t>
            </w:r>
            <w:r>
              <w:rPr>
                <w:rFonts w:ascii="Arial" w:eastAsia="Times New Roman" w:hAnsi="Arial" w:cs="Arial"/>
                <w:sz w:val="20"/>
                <w:szCs w:val="20"/>
                <w:lang w:eastAsia="cs-CZ"/>
              </w:rPr>
              <w:t>ýmena</w:t>
            </w:r>
          </w:p>
        </w:tc>
        <w:tc>
          <w:tcPr>
            <w:tcW w:w="1997" w:type="dxa"/>
          </w:tcPr>
          <w:p w:rsidR="000B3B53" w:rsidRDefault="000B3B53" w:rsidP="000B3B53">
            <w:pPr>
              <w:jc w:val="center"/>
              <w:rPr>
                <w:rFonts w:ascii="Arial" w:hAnsi="Arial" w:cs="Arial"/>
                <w:bCs/>
                <w:sz w:val="20"/>
                <w:szCs w:val="20"/>
              </w:rPr>
            </w:pPr>
          </w:p>
          <w:p w:rsidR="000B3B53" w:rsidRDefault="000B3B53" w:rsidP="000B3B53">
            <w:pPr>
              <w:jc w:val="center"/>
            </w:pPr>
            <w:r w:rsidRPr="00373849">
              <w:rPr>
                <w:rFonts w:ascii="Arial" w:hAnsi="Arial" w:cs="Arial"/>
                <w:bCs/>
                <w:sz w:val="20"/>
                <w:szCs w:val="20"/>
              </w:rPr>
              <w:t>KV</w:t>
            </w:r>
          </w:p>
        </w:tc>
        <w:tc>
          <w:tcPr>
            <w:tcW w:w="2015" w:type="dxa"/>
          </w:tcPr>
          <w:p w:rsidR="000B3B53" w:rsidRDefault="000B3B53" w:rsidP="00EE1081">
            <w:pPr>
              <w:spacing w:after="0" w:line="240" w:lineRule="auto"/>
              <w:outlineLvl w:val="0"/>
              <w:rPr>
                <w:rFonts w:ascii="Arial" w:hAnsi="Arial" w:cs="Arial"/>
                <w:bCs/>
                <w:sz w:val="20"/>
                <w:szCs w:val="20"/>
              </w:rPr>
            </w:pPr>
          </w:p>
        </w:tc>
      </w:tr>
      <w:tr w:rsidR="000B3B53" w:rsidTr="00BD6CF7">
        <w:trPr>
          <w:trHeight w:val="719"/>
        </w:trPr>
        <w:tc>
          <w:tcPr>
            <w:tcW w:w="924" w:type="dxa"/>
          </w:tcPr>
          <w:p w:rsidR="000B3B53" w:rsidRDefault="000B3B53" w:rsidP="00173BF7">
            <w:pPr>
              <w:spacing w:after="0" w:line="240" w:lineRule="auto"/>
              <w:jc w:val="center"/>
              <w:outlineLvl w:val="0"/>
              <w:rPr>
                <w:rFonts w:ascii="Arial" w:hAnsi="Arial" w:cs="Arial"/>
                <w:bCs/>
                <w:sz w:val="20"/>
                <w:szCs w:val="20"/>
              </w:rPr>
            </w:pPr>
          </w:p>
          <w:p w:rsidR="000B3B53" w:rsidRDefault="000B3B53" w:rsidP="00173BF7">
            <w:pPr>
              <w:spacing w:after="0" w:line="240" w:lineRule="auto"/>
              <w:jc w:val="center"/>
              <w:outlineLvl w:val="0"/>
              <w:rPr>
                <w:rFonts w:ascii="Arial" w:hAnsi="Arial" w:cs="Arial"/>
                <w:bCs/>
                <w:sz w:val="20"/>
                <w:szCs w:val="20"/>
              </w:rPr>
            </w:pPr>
            <w:r>
              <w:rPr>
                <w:rFonts w:ascii="Arial" w:hAnsi="Arial" w:cs="Arial"/>
                <w:bCs/>
                <w:sz w:val="20"/>
                <w:szCs w:val="20"/>
              </w:rPr>
              <w:t>13</w:t>
            </w:r>
          </w:p>
        </w:tc>
        <w:tc>
          <w:tcPr>
            <w:tcW w:w="4103" w:type="dxa"/>
          </w:tcPr>
          <w:p w:rsidR="000B3B53" w:rsidRDefault="00E03D57" w:rsidP="00EE1081">
            <w:pPr>
              <w:spacing w:after="0" w:line="240" w:lineRule="auto"/>
              <w:outlineLvl w:val="0"/>
              <w:rPr>
                <w:rFonts w:ascii="Arial" w:hAnsi="Arial" w:cs="Arial"/>
                <w:bCs/>
                <w:sz w:val="20"/>
                <w:szCs w:val="20"/>
              </w:rPr>
            </w:pPr>
            <w:r w:rsidRPr="003D226E">
              <w:rPr>
                <w:rFonts w:ascii="Arial" w:eastAsia="Times New Roman" w:hAnsi="Arial" w:cs="Arial"/>
                <w:sz w:val="20"/>
                <w:szCs w:val="20"/>
                <w:lang w:eastAsia="cs-CZ"/>
              </w:rPr>
              <w:t>rozvody: komplexná kontrola a oprava rozvodového systému, kontrola uloženia  vačkového hriadeľa a celistvosti plôch vačiek</w:t>
            </w:r>
          </w:p>
        </w:tc>
        <w:tc>
          <w:tcPr>
            <w:tcW w:w="1997" w:type="dxa"/>
          </w:tcPr>
          <w:p w:rsidR="000B3B53" w:rsidRDefault="000B3B53" w:rsidP="000B3B53">
            <w:pPr>
              <w:jc w:val="center"/>
              <w:rPr>
                <w:rFonts w:ascii="Arial" w:hAnsi="Arial" w:cs="Arial"/>
                <w:bCs/>
                <w:sz w:val="20"/>
                <w:szCs w:val="20"/>
              </w:rPr>
            </w:pPr>
          </w:p>
          <w:p w:rsidR="000B3B53" w:rsidRDefault="000B3B53" w:rsidP="000B3B53">
            <w:pPr>
              <w:jc w:val="center"/>
            </w:pPr>
            <w:r w:rsidRPr="00373849">
              <w:rPr>
                <w:rFonts w:ascii="Arial" w:hAnsi="Arial" w:cs="Arial"/>
                <w:bCs/>
                <w:sz w:val="20"/>
                <w:szCs w:val="20"/>
              </w:rPr>
              <w:t>KV</w:t>
            </w:r>
          </w:p>
        </w:tc>
        <w:tc>
          <w:tcPr>
            <w:tcW w:w="2015" w:type="dxa"/>
          </w:tcPr>
          <w:p w:rsidR="000B3B53" w:rsidRDefault="000B3B53" w:rsidP="00EE1081">
            <w:pPr>
              <w:spacing w:after="0" w:line="240" w:lineRule="auto"/>
              <w:outlineLvl w:val="0"/>
              <w:rPr>
                <w:rFonts w:ascii="Arial" w:hAnsi="Arial" w:cs="Arial"/>
                <w:bCs/>
                <w:sz w:val="20"/>
                <w:szCs w:val="20"/>
              </w:rPr>
            </w:pPr>
          </w:p>
        </w:tc>
      </w:tr>
      <w:tr w:rsidR="000B3B53" w:rsidTr="00BD6CF7">
        <w:trPr>
          <w:trHeight w:val="850"/>
        </w:trPr>
        <w:tc>
          <w:tcPr>
            <w:tcW w:w="924" w:type="dxa"/>
          </w:tcPr>
          <w:p w:rsidR="000B3B53" w:rsidRDefault="000B3B53" w:rsidP="00173BF7">
            <w:pPr>
              <w:spacing w:after="0" w:line="240" w:lineRule="auto"/>
              <w:jc w:val="center"/>
              <w:outlineLvl w:val="0"/>
              <w:rPr>
                <w:rFonts w:ascii="Arial" w:hAnsi="Arial" w:cs="Arial"/>
                <w:bCs/>
                <w:sz w:val="20"/>
                <w:szCs w:val="20"/>
              </w:rPr>
            </w:pPr>
          </w:p>
          <w:p w:rsidR="000B3B53" w:rsidRDefault="000B3B53" w:rsidP="00173BF7">
            <w:pPr>
              <w:spacing w:after="0" w:line="240" w:lineRule="auto"/>
              <w:jc w:val="center"/>
              <w:outlineLvl w:val="0"/>
              <w:rPr>
                <w:rFonts w:ascii="Arial" w:hAnsi="Arial" w:cs="Arial"/>
                <w:bCs/>
                <w:sz w:val="20"/>
                <w:szCs w:val="20"/>
              </w:rPr>
            </w:pPr>
            <w:r>
              <w:rPr>
                <w:rFonts w:ascii="Arial" w:hAnsi="Arial" w:cs="Arial"/>
                <w:bCs/>
                <w:sz w:val="20"/>
                <w:szCs w:val="20"/>
              </w:rPr>
              <w:t>14</w:t>
            </w:r>
          </w:p>
        </w:tc>
        <w:tc>
          <w:tcPr>
            <w:tcW w:w="4103" w:type="dxa"/>
          </w:tcPr>
          <w:p w:rsidR="000B3B53" w:rsidRDefault="00E03D57" w:rsidP="00EE1081">
            <w:pPr>
              <w:spacing w:after="0" w:line="240" w:lineRule="auto"/>
              <w:outlineLvl w:val="0"/>
              <w:rPr>
                <w:rFonts w:ascii="Arial" w:hAnsi="Arial" w:cs="Arial"/>
                <w:bCs/>
                <w:sz w:val="20"/>
                <w:szCs w:val="20"/>
              </w:rPr>
            </w:pPr>
            <w:r w:rsidRPr="003D226E">
              <w:rPr>
                <w:rFonts w:ascii="Arial" w:eastAsia="Times New Roman" w:hAnsi="Arial" w:cs="Arial"/>
                <w:sz w:val="20"/>
                <w:szCs w:val="20"/>
                <w:lang w:eastAsia="cs-CZ"/>
              </w:rPr>
              <w:t>montáž spaľovacieho motora do celku, kontrola kompresných tlakov, montáž spaľovacieho motora do HDV, zoradenie motora, zábeh motora na brzde, nastavenie výkonu motora na vodnom odpore, funkčné skúšky a skúšobná jazda aspoň 100 km</w:t>
            </w:r>
          </w:p>
        </w:tc>
        <w:tc>
          <w:tcPr>
            <w:tcW w:w="1997" w:type="dxa"/>
          </w:tcPr>
          <w:p w:rsidR="000B3B53" w:rsidRDefault="000B3B53" w:rsidP="000B3B53">
            <w:pPr>
              <w:jc w:val="center"/>
              <w:rPr>
                <w:rFonts w:ascii="Arial" w:hAnsi="Arial" w:cs="Arial"/>
                <w:bCs/>
                <w:sz w:val="20"/>
                <w:szCs w:val="20"/>
              </w:rPr>
            </w:pPr>
          </w:p>
          <w:p w:rsidR="000B3B53" w:rsidRDefault="000B3B53" w:rsidP="000B3B53">
            <w:pPr>
              <w:jc w:val="center"/>
            </w:pPr>
            <w:r w:rsidRPr="00373849">
              <w:rPr>
                <w:rFonts w:ascii="Arial" w:hAnsi="Arial" w:cs="Arial"/>
                <w:bCs/>
                <w:sz w:val="20"/>
                <w:szCs w:val="20"/>
              </w:rPr>
              <w:t>KV</w:t>
            </w:r>
          </w:p>
        </w:tc>
        <w:tc>
          <w:tcPr>
            <w:tcW w:w="2015" w:type="dxa"/>
          </w:tcPr>
          <w:p w:rsidR="000B3B53" w:rsidRDefault="000B3B53" w:rsidP="00EE1081">
            <w:pPr>
              <w:spacing w:after="0" w:line="240" w:lineRule="auto"/>
              <w:outlineLvl w:val="0"/>
              <w:rPr>
                <w:rFonts w:ascii="Arial" w:hAnsi="Arial" w:cs="Arial"/>
                <w:bCs/>
                <w:sz w:val="20"/>
                <w:szCs w:val="20"/>
              </w:rPr>
            </w:pPr>
          </w:p>
        </w:tc>
      </w:tr>
      <w:tr w:rsidR="00BD6CF7" w:rsidTr="00BD6CF7">
        <w:trPr>
          <w:trHeight w:val="850"/>
        </w:trPr>
        <w:tc>
          <w:tcPr>
            <w:tcW w:w="924" w:type="dxa"/>
          </w:tcPr>
          <w:p w:rsidR="00BD6CF7" w:rsidRDefault="00BD6CF7" w:rsidP="00173BF7">
            <w:pPr>
              <w:spacing w:after="0" w:line="240" w:lineRule="auto"/>
              <w:jc w:val="center"/>
              <w:outlineLvl w:val="0"/>
              <w:rPr>
                <w:rFonts w:ascii="Arial" w:hAnsi="Arial" w:cs="Arial"/>
                <w:bCs/>
                <w:sz w:val="20"/>
                <w:szCs w:val="20"/>
              </w:rPr>
            </w:pPr>
          </w:p>
        </w:tc>
        <w:tc>
          <w:tcPr>
            <w:tcW w:w="4103" w:type="dxa"/>
            <w:shd w:val="clear" w:color="auto" w:fill="FFFF00"/>
          </w:tcPr>
          <w:p w:rsidR="00BD6CF7" w:rsidRDefault="00BD6CF7" w:rsidP="00BD6CF7">
            <w:pPr>
              <w:spacing w:after="0" w:line="240" w:lineRule="auto"/>
              <w:jc w:val="center"/>
              <w:outlineLvl w:val="0"/>
              <w:rPr>
                <w:rFonts w:ascii="Arial" w:hAnsi="Arial" w:cs="Arial"/>
                <w:b/>
                <w:bCs/>
                <w:sz w:val="24"/>
                <w:szCs w:val="24"/>
              </w:rPr>
            </w:pPr>
          </w:p>
          <w:p w:rsidR="00BD6CF7" w:rsidRPr="00BD6CF7" w:rsidRDefault="00BD6CF7" w:rsidP="00BD6CF7">
            <w:pPr>
              <w:spacing w:after="0" w:line="240" w:lineRule="auto"/>
              <w:jc w:val="center"/>
              <w:outlineLvl w:val="0"/>
              <w:rPr>
                <w:rFonts w:ascii="Arial" w:hAnsi="Arial" w:cs="Arial"/>
                <w:b/>
                <w:bCs/>
                <w:sz w:val="24"/>
                <w:szCs w:val="24"/>
              </w:rPr>
            </w:pPr>
            <w:r w:rsidRPr="00BD6CF7">
              <w:rPr>
                <w:rFonts w:ascii="Arial" w:hAnsi="Arial" w:cs="Arial"/>
                <w:b/>
                <w:bCs/>
                <w:sz w:val="24"/>
                <w:szCs w:val="24"/>
              </w:rPr>
              <w:t>Cena celkom:</w:t>
            </w:r>
          </w:p>
        </w:tc>
        <w:tc>
          <w:tcPr>
            <w:tcW w:w="1997" w:type="dxa"/>
            <w:shd w:val="clear" w:color="auto" w:fill="FFFF00"/>
          </w:tcPr>
          <w:p w:rsidR="00BD6CF7" w:rsidRDefault="00BD6CF7" w:rsidP="000B3B53">
            <w:pPr>
              <w:jc w:val="center"/>
              <w:rPr>
                <w:rFonts w:ascii="Arial" w:hAnsi="Arial" w:cs="Arial"/>
                <w:bCs/>
                <w:sz w:val="20"/>
                <w:szCs w:val="20"/>
              </w:rPr>
            </w:pPr>
          </w:p>
          <w:p w:rsidR="00BD6CF7" w:rsidRPr="00BD6CF7" w:rsidRDefault="00BD6CF7" w:rsidP="000B3B53">
            <w:pPr>
              <w:jc w:val="center"/>
              <w:rPr>
                <w:rFonts w:ascii="Arial" w:hAnsi="Arial" w:cs="Arial"/>
                <w:b/>
                <w:bCs/>
                <w:sz w:val="20"/>
                <w:szCs w:val="20"/>
              </w:rPr>
            </w:pPr>
            <w:r w:rsidRPr="00BD6CF7">
              <w:rPr>
                <w:rFonts w:ascii="Arial" w:hAnsi="Arial" w:cs="Arial"/>
                <w:b/>
                <w:bCs/>
                <w:sz w:val="20"/>
                <w:szCs w:val="20"/>
              </w:rPr>
              <w:t>X</w:t>
            </w:r>
          </w:p>
        </w:tc>
        <w:tc>
          <w:tcPr>
            <w:tcW w:w="2015" w:type="dxa"/>
            <w:shd w:val="clear" w:color="auto" w:fill="FFFF00"/>
          </w:tcPr>
          <w:p w:rsidR="00BD6CF7" w:rsidRDefault="00BD6CF7" w:rsidP="00EE1081">
            <w:pPr>
              <w:spacing w:after="0" w:line="240" w:lineRule="auto"/>
              <w:outlineLvl w:val="0"/>
              <w:rPr>
                <w:rFonts w:ascii="Arial" w:hAnsi="Arial" w:cs="Arial"/>
                <w:bCs/>
                <w:sz w:val="20"/>
                <w:szCs w:val="20"/>
              </w:rPr>
            </w:pPr>
          </w:p>
        </w:tc>
      </w:tr>
    </w:tbl>
    <w:p w:rsidR="00183F5A" w:rsidRDefault="00183F5A" w:rsidP="00EE1081">
      <w:pPr>
        <w:spacing w:after="0" w:line="240" w:lineRule="auto"/>
        <w:outlineLvl w:val="0"/>
        <w:rPr>
          <w:rFonts w:ascii="Arial" w:hAnsi="Arial" w:cs="Arial"/>
          <w:bCs/>
          <w:sz w:val="20"/>
          <w:szCs w:val="20"/>
        </w:rPr>
      </w:pPr>
    </w:p>
    <w:p w:rsidR="0009351F" w:rsidRPr="00E31C2D" w:rsidRDefault="00E31C2D" w:rsidP="00EE1081">
      <w:pPr>
        <w:spacing w:after="0" w:line="240" w:lineRule="auto"/>
        <w:outlineLvl w:val="0"/>
        <w:rPr>
          <w:rFonts w:ascii="Arial" w:hAnsi="Arial" w:cs="Arial"/>
          <w:b/>
          <w:bCs/>
          <w:sz w:val="20"/>
          <w:szCs w:val="20"/>
        </w:rPr>
      </w:pPr>
      <w:r w:rsidRPr="00E31C2D">
        <w:rPr>
          <w:rFonts w:ascii="Arial" w:hAnsi="Arial" w:cs="Arial"/>
          <w:b/>
          <w:bCs/>
          <w:sz w:val="20"/>
          <w:szCs w:val="20"/>
        </w:rPr>
        <w:t xml:space="preserve">V cene sú zahrnuté </w:t>
      </w:r>
      <w:r w:rsidRPr="004440E9">
        <w:rPr>
          <w:rFonts w:ascii="Arial" w:hAnsi="Arial" w:cs="Arial"/>
          <w:b/>
          <w:bCs/>
          <w:sz w:val="20"/>
          <w:szCs w:val="20"/>
          <w:u w:val="single"/>
        </w:rPr>
        <w:t>všetky</w:t>
      </w:r>
      <w:r w:rsidRPr="00E31C2D">
        <w:rPr>
          <w:rFonts w:ascii="Arial" w:hAnsi="Arial" w:cs="Arial"/>
          <w:b/>
          <w:bCs/>
          <w:sz w:val="20"/>
          <w:szCs w:val="20"/>
        </w:rPr>
        <w:t xml:space="preserve"> náklady, ktoré </w:t>
      </w:r>
      <w:r>
        <w:rPr>
          <w:rFonts w:ascii="Arial" w:hAnsi="Arial" w:cs="Arial"/>
          <w:b/>
          <w:bCs/>
          <w:sz w:val="20"/>
          <w:szCs w:val="20"/>
        </w:rPr>
        <w:t>predkladateľovi</w:t>
      </w:r>
      <w:r w:rsidRPr="00E31C2D">
        <w:rPr>
          <w:rFonts w:ascii="Arial" w:hAnsi="Arial" w:cs="Arial"/>
          <w:b/>
          <w:bCs/>
          <w:sz w:val="20"/>
          <w:szCs w:val="20"/>
        </w:rPr>
        <w:t xml:space="preserve"> vzniknú pri plnení predmetu zákazky.</w:t>
      </w:r>
    </w:p>
    <w:p w:rsidR="0009351F" w:rsidRDefault="0009351F"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Default="00C03583" w:rsidP="00EE1081">
      <w:pPr>
        <w:spacing w:after="0" w:line="240" w:lineRule="auto"/>
        <w:outlineLvl w:val="0"/>
        <w:rPr>
          <w:rFonts w:ascii="Arial" w:hAnsi="Arial" w:cs="Arial"/>
          <w:bCs/>
          <w:sz w:val="20"/>
          <w:szCs w:val="20"/>
        </w:rPr>
      </w:pPr>
    </w:p>
    <w:p w:rsidR="00C03583" w:rsidRPr="00C03583" w:rsidRDefault="00C03583" w:rsidP="00EE1081">
      <w:pPr>
        <w:spacing w:after="0" w:line="240" w:lineRule="auto"/>
        <w:outlineLvl w:val="0"/>
        <w:rPr>
          <w:rFonts w:ascii="Arial" w:hAnsi="Arial" w:cs="Arial"/>
          <w:b/>
          <w:bCs/>
          <w:sz w:val="24"/>
          <w:szCs w:val="24"/>
        </w:rPr>
      </w:pPr>
      <w:r w:rsidRPr="00C03583">
        <w:rPr>
          <w:rFonts w:ascii="Arial" w:hAnsi="Arial" w:cs="Arial"/>
          <w:b/>
          <w:bCs/>
          <w:sz w:val="24"/>
          <w:szCs w:val="24"/>
        </w:rPr>
        <w:t>Príloha č.3:</w:t>
      </w:r>
    </w:p>
    <w:p w:rsidR="00C03583" w:rsidRPr="00C03583" w:rsidRDefault="00C03583" w:rsidP="00C03583">
      <w:pPr>
        <w:tabs>
          <w:tab w:val="center" w:pos="4536"/>
          <w:tab w:val="right" w:pos="9072"/>
        </w:tabs>
        <w:autoSpaceDE w:val="0"/>
        <w:autoSpaceDN w:val="0"/>
        <w:spacing w:after="0" w:line="240" w:lineRule="auto"/>
        <w:jc w:val="center"/>
        <w:rPr>
          <w:rFonts w:ascii="Arial" w:eastAsia="Times New Roman" w:hAnsi="Arial" w:cs="Arial"/>
          <w:b/>
          <w:i/>
          <w:sz w:val="20"/>
          <w:szCs w:val="20"/>
        </w:rPr>
      </w:pPr>
      <w:r w:rsidRPr="00C03583">
        <w:rPr>
          <w:rFonts w:ascii="Arial" w:eastAsia="Times New Roman" w:hAnsi="Arial" w:cs="Arial"/>
          <w:b/>
          <w:i/>
          <w:sz w:val="20"/>
          <w:szCs w:val="20"/>
        </w:rPr>
        <w:t>Všeobecné obchodné podmienky vykonania diela</w:t>
      </w:r>
    </w:p>
    <w:p w:rsidR="00C03583" w:rsidRPr="00C03583" w:rsidRDefault="00C03583" w:rsidP="00C03583">
      <w:pPr>
        <w:tabs>
          <w:tab w:val="center" w:pos="4536"/>
          <w:tab w:val="right" w:pos="9072"/>
        </w:tabs>
        <w:autoSpaceDE w:val="0"/>
        <w:autoSpaceDN w:val="0"/>
        <w:spacing w:after="0" w:line="240" w:lineRule="auto"/>
        <w:jc w:val="center"/>
        <w:rPr>
          <w:rFonts w:ascii="Arial" w:eastAsia="Times New Roman" w:hAnsi="Arial" w:cs="Arial"/>
          <w:b/>
          <w:i/>
          <w:sz w:val="20"/>
          <w:szCs w:val="20"/>
        </w:rPr>
      </w:pPr>
    </w:p>
    <w:p w:rsidR="00C03583" w:rsidRPr="00C03583" w:rsidRDefault="00C03583" w:rsidP="00C03583">
      <w:pPr>
        <w:keepNext/>
        <w:autoSpaceDE w:val="0"/>
        <w:autoSpaceDN w:val="0"/>
        <w:spacing w:after="0" w:line="240" w:lineRule="auto"/>
        <w:jc w:val="both"/>
        <w:outlineLvl w:val="3"/>
        <w:rPr>
          <w:rFonts w:ascii="Arial" w:eastAsia="Times New Roman" w:hAnsi="Arial" w:cs="Arial"/>
          <w:b/>
          <w:bCs/>
          <w:sz w:val="16"/>
          <w:szCs w:val="16"/>
        </w:rPr>
      </w:pPr>
      <w:r w:rsidRPr="00C03583">
        <w:rPr>
          <w:rFonts w:ascii="Arial" w:eastAsia="Times New Roman" w:hAnsi="Arial" w:cs="Arial"/>
          <w:b/>
          <w:bCs/>
          <w:sz w:val="16"/>
          <w:szCs w:val="16"/>
        </w:rPr>
        <w:t>I. Predmet zmluvy</w:t>
      </w:r>
    </w:p>
    <w:p w:rsidR="00C03583" w:rsidRPr="00C03583" w:rsidRDefault="00C03583" w:rsidP="00C03583">
      <w:pPr>
        <w:autoSpaceDE w:val="0"/>
        <w:autoSpaceDN w:val="0"/>
        <w:spacing w:after="0" w:line="240" w:lineRule="auto"/>
        <w:jc w:val="both"/>
        <w:rPr>
          <w:rFonts w:ascii="Arial" w:eastAsia="Times New Roman" w:hAnsi="Arial" w:cs="Arial"/>
          <w:sz w:val="16"/>
          <w:szCs w:val="16"/>
        </w:rPr>
      </w:pPr>
      <w:r w:rsidRPr="00C03583">
        <w:rPr>
          <w:rFonts w:ascii="Arial" w:eastAsia="Times New Roman" w:hAnsi="Arial" w:cs="Arial"/>
          <w:sz w:val="16"/>
          <w:szCs w:val="16"/>
        </w:rPr>
        <w:t>1. Zhotoviteľ sa zaväzuje vykonať pre objednávateľa dielo špecifikované v Prílohe č. 1 tejto zmluvy (ďalej v texte aj „predmet plnenia“ alebo „dielo“). Objednávateľ sa zaväzuje za riadne vykonané dielo zaplatiť dohodnutú cenu. Zhotoviteľ sa zaväzuje vykonať dielo vo vlastnom mene a na vlastnú zodpovednosť.</w:t>
      </w:r>
    </w:p>
    <w:p w:rsidR="00C03583" w:rsidRPr="00C03583" w:rsidRDefault="00C03583" w:rsidP="00C03583">
      <w:pPr>
        <w:keepNext/>
        <w:autoSpaceDE w:val="0"/>
        <w:autoSpaceDN w:val="0"/>
        <w:spacing w:after="0" w:line="240" w:lineRule="auto"/>
        <w:jc w:val="both"/>
        <w:outlineLvl w:val="3"/>
        <w:rPr>
          <w:rFonts w:ascii="Arial" w:eastAsia="Times New Roman" w:hAnsi="Arial" w:cs="Arial"/>
          <w:b/>
          <w:bCs/>
          <w:sz w:val="16"/>
          <w:szCs w:val="16"/>
        </w:rPr>
      </w:pPr>
      <w:r w:rsidRPr="00C03583">
        <w:rPr>
          <w:rFonts w:ascii="Arial" w:eastAsia="Times New Roman" w:hAnsi="Arial" w:cs="Arial"/>
          <w:b/>
          <w:bCs/>
          <w:sz w:val="16"/>
          <w:szCs w:val="16"/>
        </w:rPr>
        <w:t xml:space="preserve">II. Cena </w:t>
      </w:r>
    </w:p>
    <w:p w:rsidR="00C03583" w:rsidRPr="00C03583" w:rsidRDefault="00C03583" w:rsidP="00C03583">
      <w:pPr>
        <w:spacing w:after="0" w:line="240" w:lineRule="auto"/>
        <w:jc w:val="both"/>
        <w:rPr>
          <w:rFonts w:ascii="Arial" w:hAnsi="Arial" w:cs="Arial"/>
          <w:sz w:val="16"/>
          <w:szCs w:val="16"/>
        </w:rPr>
      </w:pPr>
      <w:r w:rsidRPr="00C03583">
        <w:rPr>
          <w:rFonts w:ascii="Arial" w:hAnsi="Arial" w:cs="Arial"/>
          <w:sz w:val="16"/>
          <w:szCs w:val="16"/>
        </w:rPr>
        <w:t xml:space="preserve">1. Cena predmetu plnenia je dohodnutá v súlade so zákonom č.18/1996 Z. z. o cenách v znení neskorších predpisov. Dohodnutá cena uvedená v zmluve je bez DPH. K cene bude  účtované DPH v zmysle platných právnych predpisov. </w:t>
      </w:r>
    </w:p>
    <w:p w:rsidR="00C03583" w:rsidRPr="00C03583" w:rsidRDefault="00C03583" w:rsidP="00C03583">
      <w:pPr>
        <w:spacing w:after="0" w:line="240" w:lineRule="auto"/>
        <w:jc w:val="both"/>
        <w:rPr>
          <w:rFonts w:ascii="Arial" w:hAnsi="Arial" w:cs="Arial"/>
          <w:sz w:val="16"/>
          <w:szCs w:val="16"/>
        </w:rPr>
      </w:pPr>
      <w:r w:rsidRPr="00C03583">
        <w:rPr>
          <w:rFonts w:ascii="Arial" w:hAnsi="Arial" w:cs="Arial"/>
          <w:sz w:val="16"/>
          <w:szCs w:val="16"/>
        </w:rPr>
        <w:t xml:space="preserve">2. Ocenenie jednotlivých častí predmetu plnenia tvorí Prílohu č. 2 tejto zmluvy. Cena jednotlivých častí podľa Prílohy č. 2 je pevná a nemenná, pričom celková cena predmetu plnenia je určená ako súčet jednotlivých častí predmetu plnenia uvedených v Prílohe č. 2. tejto zmluvy. Zhotoviteľ podpisom tejto zmluvy potvrdzuje, že Príloha č. 2 tejto zmluvy obsahuje všetky položky, ktoré sú potrebné na zhotovenie diela tak, ako je dielo definované v ostatných ustanoveniach tejto zmluvy. </w:t>
      </w:r>
    </w:p>
    <w:p w:rsidR="00C03583" w:rsidRPr="00C03583" w:rsidRDefault="00C03583" w:rsidP="00C03583">
      <w:pPr>
        <w:spacing w:after="0" w:line="240" w:lineRule="auto"/>
        <w:jc w:val="both"/>
        <w:rPr>
          <w:rFonts w:ascii="Arial" w:hAnsi="Arial" w:cs="Arial"/>
          <w:sz w:val="16"/>
          <w:szCs w:val="16"/>
        </w:rPr>
      </w:pPr>
      <w:r w:rsidRPr="00C03583">
        <w:rPr>
          <w:rFonts w:ascii="Arial" w:hAnsi="Arial" w:cs="Arial"/>
          <w:sz w:val="16"/>
          <w:szCs w:val="16"/>
        </w:rPr>
        <w:t>3. V cene diela sú zahrnuté všetky náklady zhotoviteľa, ktoré zhotoviteľovi vzniknú pri vykonávaní diela podľa tejto zmluvy, a ktoré zhotoviteľovi vzniknú po vykonaní diela podľa tejto zmluvy v súvislosti s uvedeným dielom.</w:t>
      </w:r>
    </w:p>
    <w:p w:rsidR="00C03583" w:rsidRPr="00C03583" w:rsidRDefault="00C03583" w:rsidP="00C03583">
      <w:pPr>
        <w:spacing w:after="0" w:line="240" w:lineRule="auto"/>
        <w:jc w:val="both"/>
        <w:rPr>
          <w:rFonts w:ascii="Arial" w:hAnsi="Arial" w:cs="Arial"/>
          <w:sz w:val="16"/>
          <w:szCs w:val="16"/>
        </w:rPr>
      </w:pPr>
      <w:r w:rsidRPr="00C03583">
        <w:rPr>
          <w:rFonts w:ascii="Arial" w:hAnsi="Arial" w:cs="Arial"/>
          <w:sz w:val="16"/>
          <w:szCs w:val="16"/>
        </w:rPr>
        <w:t xml:space="preserve">4.K zmene ceny predmetu plnenia môže dôjsť výhradne len pri zmene rozsahu predmetu plnenia (pri zmene v špecifikácii položiek a/alebo rozsahu položiek uvedených v Prílohe č. 2) na to na základe písomnej požiadavky objednávateľa, pričom potreba takejto zmeny predmetu plnenia nebola zmluvným stranám pri uzatváraní tejto zmluvy známa, a ani ju zmluvné strany nemohli vopred objektívne predvídať a zároveň takáto zmena predmetu plnenia musí byť v súlade s ustanovením § 10a ods. 1 zákona č. 25/2006 </w:t>
      </w:r>
      <w:proofErr w:type="spellStart"/>
      <w:r w:rsidRPr="00C03583">
        <w:rPr>
          <w:rFonts w:ascii="Arial" w:hAnsi="Arial" w:cs="Arial"/>
          <w:sz w:val="16"/>
          <w:szCs w:val="16"/>
        </w:rPr>
        <w:t>Z.z</w:t>
      </w:r>
      <w:proofErr w:type="spellEnd"/>
      <w:r w:rsidRPr="00C03583">
        <w:rPr>
          <w:rFonts w:ascii="Arial" w:hAnsi="Arial" w:cs="Arial"/>
          <w:sz w:val="16"/>
          <w:szCs w:val="16"/>
        </w:rPr>
        <w:t xml:space="preserve">. o verejnom obstarávaní a o zmene a doplnení niektorých zákonov v znení neskorších predpisov. </w:t>
      </w:r>
    </w:p>
    <w:p w:rsidR="00C03583" w:rsidRPr="00C03583" w:rsidRDefault="00C03583" w:rsidP="00C03583">
      <w:pPr>
        <w:spacing w:after="0" w:line="240" w:lineRule="auto"/>
        <w:jc w:val="both"/>
        <w:rPr>
          <w:rFonts w:ascii="Arial" w:hAnsi="Arial" w:cs="Arial"/>
          <w:sz w:val="16"/>
          <w:szCs w:val="16"/>
        </w:rPr>
      </w:pPr>
      <w:r w:rsidRPr="00C03583">
        <w:rPr>
          <w:rFonts w:ascii="Arial" w:hAnsi="Arial" w:cs="Arial"/>
          <w:sz w:val="16"/>
          <w:szCs w:val="16"/>
        </w:rPr>
        <w:t>5. Takáto zmena predmetu plnenia a zmena ceny musí byť urobená písomným dodatkom k tejto zmluve podpísaným oprávnenými zástupcami zmluvných strán.</w:t>
      </w:r>
    </w:p>
    <w:p w:rsidR="00C03583" w:rsidRPr="00C03583" w:rsidRDefault="00C03583" w:rsidP="00C03583">
      <w:pPr>
        <w:spacing w:after="0" w:line="240" w:lineRule="auto"/>
        <w:jc w:val="both"/>
        <w:rPr>
          <w:rFonts w:ascii="Arial" w:hAnsi="Arial" w:cs="Arial"/>
          <w:b/>
          <w:bCs/>
          <w:color w:val="000000"/>
          <w:sz w:val="16"/>
          <w:szCs w:val="16"/>
        </w:rPr>
      </w:pPr>
      <w:r w:rsidRPr="00C03583">
        <w:rPr>
          <w:rFonts w:ascii="Arial" w:hAnsi="Arial" w:cs="Arial"/>
          <w:b/>
          <w:bCs/>
          <w:color w:val="000000"/>
          <w:sz w:val="16"/>
          <w:szCs w:val="16"/>
        </w:rPr>
        <w:t>III. Čas a miesto vykonania diela</w:t>
      </w:r>
    </w:p>
    <w:p w:rsidR="00C03583" w:rsidRPr="00C03583" w:rsidRDefault="00C03583" w:rsidP="00C03583">
      <w:pPr>
        <w:overflowPunct w:val="0"/>
        <w:spacing w:after="0" w:line="240" w:lineRule="auto"/>
        <w:jc w:val="both"/>
        <w:textAlignment w:val="baseline"/>
        <w:rPr>
          <w:rFonts w:ascii="Arial" w:hAnsi="Arial" w:cs="Arial"/>
          <w:sz w:val="16"/>
          <w:szCs w:val="16"/>
        </w:rPr>
      </w:pPr>
      <w:r w:rsidRPr="00C03583">
        <w:rPr>
          <w:rFonts w:ascii="Arial" w:hAnsi="Arial" w:cs="Arial"/>
          <w:sz w:val="16"/>
          <w:szCs w:val="16"/>
        </w:rPr>
        <w:t xml:space="preserve">Zhotoviteľ je povinný vykonať dielo v termíne a na mieste uvedenom v tejto zmluve. </w:t>
      </w:r>
    </w:p>
    <w:p w:rsidR="00C03583" w:rsidRPr="00C03583" w:rsidRDefault="00C03583" w:rsidP="00C03583">
      <w:pPr>
        <w:spacing w:after="0" w:line="240" w:lineRule="auto"/>
        <w:jc w:val="both"/>
        <w:rPr>
          <w:rFonts w:ascii="Arial" w:hAnsi="Arial" w:cs="Arial"/>
          <w:b/>
          <w:bCs/>
          <w:color w:val="000000"/>
          <w:sz w:val="16"/>
          <w:szCs w:val="16"/>
        </w:rPr>
      </w:pPr>
      <w:r w:rsidRPr="00C03583">
        <w:rPr>
          <w:rFonts w:ascii="Arial" w:hAnsi="Arial" w:cs="Arial"/>
          <w:b/>
          <w:bCs/>
          <w:color w:val="000000"/>
          <w:sz w:val="16"/>
          <w:szCs w:val="16"/>
        </w:rPr>
        <w:t>IV. Platobné podmienky, zmluvné pokuty a náhrada škody</w:t>
      </w:r>
    </w:p>
    <w:p w:rsidR="00C03583" w:rsidRPr="00C03583" w:rsidRDefault="00C03583" w:rsidP="00C03583">
      <w:pPr>
        <w:numPr>
          <w:ilvl w:val="0"/>
          <w:numId w:val="33"/>
        </w:numPr>
        <w:tabs>
          <w:tab w:val="num" w:pos="284"/>
        </w:tabs>
        <w:spacing w:after="0" w:line="240" w:lineRule="auto"/>
        <w:ind w:left="284" w:hanging="284"/>
        <w:jc w:val="both"/>
        <w:rPr>
          <w:rFonts w:ascii="Arial" w:hAnsi="Arial" w:cs="Arial"/>
          <w:sz w:val="16"/>
          <w:szCs w:val="16"/>
        </w:rPr>
      </w:pPr>
      <w:r w:rsidRPr="00C03583">
        <w:rPr>
          <w:rFonts w:ascii="Arial" w:hAnsi="Arial" w:cs="Arial"/>
          <w:sz w:val="16"/>
          <w:szCs w:val="16"/>
        </w:rPr>
        <w:t>Štandardná lehota splatnosti faktúr je 30 dní odo dňa doručenia faktúry objednávateľovi. Objednávateľ neposkytuje zálohy ani preddavky na cenu diela.</w:t>
      </w:r>
    </w:p>
    <w:p w:rsidR="00C03583" w:rsidRPr="00C03583" w:rsidRDefault="00C03583" w:rsidP="00C03583">
      <w:pPr>
        <w:numPr>
          <w:ilvl w:val="0"/>
          <w:numId w:val="33"/>
        </w:numPr>
        <w:tabs>
          <w:tab w:val="num" w:pos="284"/>
        </w:tabs>
        <w:spacing w:after="0" w:line="240" w:lineRule="auto"/>
        <w:ind w:left="284" w:hanging="284"/>
        <w:jc w:val="both"/>
        <w:rPr>
          <w:rFonts w:ascii="Arial" w:hAnsi="Arial" w:cs="Arial"/>
          <w:sz w:val="16"/>
          <w:szCs w:val="16"/>
        </w:rPr>
      </w:pPr>
      <w:r w:rsidRPr="00C03583">
        <w:rPr>
          <w:rFonts w:ascii="Arial" w:hAnsi="Arial" w:cs="Arial"/>
          <w:sz w:val="16"/>
          <w:szCs w:val="16"/>
        </w:rPr>
        <w:t xml:space="preserve">Zhotoviteľ je oprávnený fakturovať najskôr v deň vykonania diela, ale najneskôr do 15 pracovných dní odo dňa vykonania diela. </w:t>
      </w:r>
    </w:p>
    <w:p w:rsidR="00C03583" w:rsidRPr="00C03583" w:rsidRDefault="00C03583" w:rsidP="00C03583">
      <w:pPr>
        <w:numPr>
          <w:ilvl w:val="0"/>
          <w:numId w:val="33"/>
        </w:numPr>
        <w:tabs>
          <w:tab w:val="num" w:pos="284"/>
        </w:tabs>
        <w:spacing w:after="0" w:line="240" w:lineRule="auto"/>
        <w:ind w:left="284" w:hanging="284"/>
        <w:jc w:val="both"/>
        <w:rPr>
          <w:rFonts w:ascii="Arial" w:hAnsi="Arial" w:cs="Arial"/>
          <w:sz w:val="16"/>
          <w:szCs w:val="16"/>
        </w:rPr>
      </w:pPr>
      <w:r w:rsidRPr="00C03583">
        <w:rPr>
          <w:rFonts w:ascii="Arial" w:hAnsi="Arial" w:cs="Arial"/>
          <w:sz w:val="16"/>
          <w:szCs w:val="16"/>
        </w:rPr>
        <w:t>Faktúra musí obsahovať všetky náležitosti v zmysle platných právnych predpisov. Okrem toho musí faktúra obsahovať aj názov diela a číslo tejto zmluvy. Prílohou každej faktúry bude objednávateľom odsúhlasený a potvrdený súpis vykonaných prác  a/alebo protokol o odovzdaní a prevzatí vykonaného diela alebo časti diela objednávateľom.</w:t>
      </w:r>
    </w:p>
    <w:p w:rsidR="00C03583" w:rsidRPr="00C03583" w:rsidRDefault="00C03583" w:rsidP="00C03583">
      <w:pPr>
        <w:numPr>
          <w:ilvl w:val="0"/>
          <w:numId w:val="33"/>
        </w:numPr>
        <w:tabs>
          <w:tab w:val="num" w:pos="284"/>
        </w:tabs>
        <w:spacing w:after="0" w:line="240" w:lineRule="auto"/>
        <w:ind w:left="284" w:hanging="284"/>
        <w:jc w:val="both"/>
        <w:rPr>
          <w:rFonts w:ascii="Arial" w:hAnsi="Arial" w:cs="Arial"/>
          <w:sz w:val="16"/>
          <w:szCs w:val="16"/>
        </w:rPr>
      </w:pPr>
      <w:r w:rsidRPr="00C03583">
        <w:rPr>
          <w:rFonts w:ascii="Arial" w:hAnsi="Arial" w:cs="Arial"/>
          <w:sz w:val="16"/>
          <w:szCs w:val="16"/>
        </w:rPr>
        <w:t>V prípade, že faktúra nebude obsahovať požadované náležitosti a/alebo nebude mať požadované prílohy, objednávateľ je oprávnený ju vrátiť zhotoviteľovi na prepracovanie a/alebo doplnenie s tým, že nová lehota splatnosti začne plynúť dňom doručenia opravenej a/alebo doplnenej faktúry.</w:t>
      </w:r>
    </w:p>
    <w:p w:rsidR="00C03583" w:rsidRPr="00C03583" w:rsidRDefault="00C03583" w:rsidP="00C03583">
      <w:pPr>
        <w:numPr>
          <w:ilvl w:val="0"/>
          <w:numId w:val="33"/>
        </w:numPr>
        <w:tabs>
          <w:tab w:val="num" w:pos="284"/>
        </w:tabs>
        <w:spacing w:after="0" w:line="240" w:lineRule="auto"/>
        <w:ind w:left="284" w:hanging="284"/>
        <w:jc w:val="both"/>
        <w:rPr>
          <w:rFonts w:ascii="Arial" w:hAnsi="Arial" w:cs="Arial"/>
          <w:sz w:val="16"/>
          <w:szCs w:val="16"/>
        </w:rPr>
      </w:pPr>
      <w:r w:rsidRPr="00C03583">
        <w:rPr>
          <w:rFonts w:ascii="Arial" w:hAnsi="Arial" w:cs="Arial"/>
          <w:sz w:val="16"/>
          <w:szCs w:val="16"/>
        </w:rPr>
        <w:t>Za nedodržanie lehoty splatnosti faktúry je zhotoviteľ  oprávnený požadovať úrok z omeškania v zmysle ustanovení Obchodného zákonníka.</w:t>
      </w:r>
    </w:p>
    <w:p w:rsidR="00C03583" w:rsidRPr="00C03583" w:rsidRDefault="00C03583" w:rsidP="00C03583">
      <w:pPr>
        <w:numPr>
          <w:ilvl w:val="0"/>
          <w:numId w:val="33"/>
        </w:numPr>
        <w:tabs>
          <w:tab w:val="num" w:pos="284"/>
        </w:tabs>
        <w:spacing w:after="0" w:line="240" w:lineRule="auto"/>
        <w:ind w:left="284" w:hanging="284"/>
        <w:jc w:val="both"/>
        <w:rPr>
          <w:rFonts w:ascii="Arial" w:hAnsi="Arial" w:cs="Arial"/>
          <w:sz w:val="16"/>
          <w:szCs w:val="16"/>
        </w:rPr>
      </w:pPr>
      <w:r w:rsidRPr="00C03583">
        <w:rPr>
          <w:rFonts w:ascii="Arial" w:hAnsi="Arial" w:cs="Arial"/>
          <w:sz w:val="16"/>
          <w:szCs w:val="16"/>
        </w:rPr>
        <w:t>Za nedodržanie termínu vykonania diela uvedeného v zmluve je zhotoviteľ povinný uhradiť objednávateľovi zmluvnú pokutu vo výške 0,05 % z celkovej ceny diela za každý deň omeškania, i začatý. Právo objednávateľa  na náhradu škody tým nie je dotknuté.</w:t>
      </w:r>
    </w:p>
    <w:p w:rsidR="00C03583" w:rsidRPr="00C03583" w:rsidRDefault="00C03583" w:rsidP="00C03583">
      <w:pPr>
        <w:numPr>
          <w:ilvl w:val="0"/>
          <w:numId w:val="33"/>
        </w:numPr>
        <w:tabs>
          <w:tab w:val="num" w:pos="0"/>
        </w:tabs>
        <w:overflowPunct w:val="0"/>
        <w:autoSpaceDE w:val="0"/>
        <w:autoSpaceDN w:val="0"/>
        <w:spacing w:after="0" w:line="240" w:lineRule="auto"/>
        <w:ind w:left="284" w:hanging="284"/>
        <w:jc w:val="both"/>
        <w:rPr>
          <w:rFonts w:ascii="Arial" w:hAnsi="Arial" w:cs="Arial"/>
          <w:sz w:val="16"/>
          <w:szCs w:val="16"/>
        </w:rPr>
      </w:pPr>
      <w:r w:rsidRPr="00C03583">
        <w:rPr>
          <w:rFonts w:ascii="Arial" w:hAnsi="Arial" w:cs="Arial"/>
          <w:sz w:val="16"/>
          <w:szCs w:val="16"/>
        </w:rPr>
        <w:t xml:space="preserve">V prípade </w:t>
      </w:r>
      <w:proofErr w:type="spellStart"/>
      <w:r w:rsidRPr="00C03583">
        <w:rPr>
          <w:rFonts w:ascii="Arial" w:hAnsi="Arial" w:cs="Arial"/>
          <w:sz w:val="16"/>
          <w:szCs w:val="16"/>
        </w:rPr>
        <w:t>vadného</w:t>
      </w:r>
      <w:proofErr w:type="spellEnd"/>
      <w:r w:rsidRPr="00C03583">
        <w:rPr>
          <w:rFonts w:ascii="Arial" w:hAnsi="Arial" w:cs="Arial"/>
          <w:sz w:val="16"/>
          <w:szCs w:val="16"/>
        </w:rPr>
        <w:t xml:space="preserve"> plnenia je zhotoviteľ  povinný  zaplatiť  objednávateľovi zmluvnú pokutu vo výške 0,5 % z celkovej ceny diela za každú reklamáciu uplatnenú v písomnej forme, ktorá sa preukáže ako oprávnená. Túto pokutu, však zhotoviteľ nie je povinný zaplatiť, ak zhotoviteľ  reklamovanú </w:t>
      </w:r>
      <w:proofErr w:type="spellStart"/>
      <w:r w:rsidRPr="00C03583">
        <w:rPr>
          <w:rFonts w:ascii="Arial" w:hAnsi="Arial" w:cs="Arial"/>
          <w:sz w:val="16"/>
          <w:szCs w:val="16"/>
        </w:rPr>
        <w:t>vadu</w:t>
      </w:r>
      <w:proofErr w:type="spellEnd"/>
      <w:r w:rsidRPr="00C03583">
        <w:rPr>
          <w:rFonts w:ascii="Arial" w:hAnsi="Arial" w:cs="Arial"/>
          <w:sz w:val="16"/>
          <w:szCs w:val="16"/>
        </w:rPr>
        <w:t xml:space="preserve"> uzná a bezplatne ju odstráni do 30 dní od uplatnenia reklamácie objednávateľom. </w:t>
      </w:r>
    </w:p>
    <w:p w:rsidR="00C03583" w:rsidRPr="00C03583" w:rsidRDefault="00C03583" w:rsidP="00C03583">
      <w:pPr>
        <w:numPr>
          <w:ilvl w:val="0"/>
          <w:numId w:val="33"/>
        </w:numPr>
        <w:tabs>
          <w:tab w:val="num" w:pos="0"/>
        </w:tabs>
        <w:overflowPunct w:val="0"/>
        <w:autoSpaceDE w:val="0"/>
        <w:autoSpaceDN w:val="0"/>
        <w:spacing w:after="0" w:line="240" w:lineRule="auto"/>
        <w:ind w:left="284" w:hanging="284"/>
        <w:jc w:val="both"/>
        <w:rPr>
          <w:rFonts w:ascii="Arial" w:hAnsi="Arial" w:cs="Arial"/>
          <w:sz w:val="16"/>
          <w:szCs w:val="16"/>
        </w:rPr>
      </w:pPr>
      <w:r w:rsidRPr="00C03583">
        <w:rPr>
          <w:rFonts w:ascii="Arial" w:hAnsi="Arial" w:cs="Arial"/>
          <w:sz w:val="16"/>
          <w:szCs w:val="16"/>
        </w:rPr>
        <w:t>V prípade odstúpenia od zmluvy objednávateľom v zmysle bodov 2., 3. a 4. článku VI. týchto VOPVD má objednávateľ popri nároku na úhradu preukázanej škody spôsobenej neukončením dohodnutých výkonov i nárok na zaplatenie zmluvnej pokuty vo výške  15 % z celkovej ceny diela.</w:t>
      </w:r>
    </w:p>
    <w:p w:rsidR="00C03583" w:rsidRPr="00C03583" w:rsidRDefault="00C03583" w:rsidP="00C03583">
      <w:pPr>
        <w:numPr>
          <w:ilvl w:val="0"/>
          <w:numId w:val="33"/>
        </w:numPr>
        <w:overflowPunct w:val="0"/>
        <w:autoSpaceDE w:val="0"/>
        <w:autoSpaceDN w:val="0"/>
        <w:spacing w:after="0" w:line="240" w:lineRule="auto"/>
        <w:ind w:left="284" w:hanging="284"/>
        <w:jc w:val="both"/>
        <w:rPr>
          <w:rFonts w:ascii="Arial" w:hAnsi="Arial" w:cs="Arial"/>
          <w:sz w:val="16"/>
          <w:szCs w:val="16"/>
        </w:rPr>
      </w:pPr>
      <w:r w:rsidRPr="00C03583">
        <w:rPr>
          <w:rFonts w:ascii="Arial" w:hAnsi="Arial" w:cs="Arial"/>
          <w:sz w:val="16"/>
          <w:szCs w:val="16"/>
        </w:rPr>
        <w:t>Zhotoviteľ sa zaväzuje, že svoje pohľadávky voči objednávateľovi nepostúpi (ani s nimi nebude inak obchodovať) tretej strane bez písomného súhlasu objednávateľa. V prípade porušenia tohto dojednania je zhotoviteľ povinný uhradiť objednávateľovi zmluvnú pokutu vo výške 20 % z hodnoty pohľadávky, ktorú postúpil. Pre vylúčenie akýchkoľvek pochybností týmto nie je dotknutá neplatnosť takéhoto úkonu. Právo objednávateľa na náhradu škody tým nie je dotknuté.</w:t>
      </w:r>
    </w:p>
    <w:p w:rsidR="00C03583" w:rsidRPr="00C03583" w:rsidRDefault="00C03583" w:rsidP="00C03583">
      <w:pPr>
        <w:numPr>
          <w:ilvl w:val="0"/>
          <w:numId w:val="33"/>
        </w:numPr>
        <w:spacing w:after="0" w:line="240" w:lineRule="auto"/>
        <w:ind w:left="284" w:hanging="284"/>
        <w:jc w:val="both"/>
        <w:rPr>
          <w:rFonts w:ascii="Arial" w:hAnsi="Arial" w:cs="Arial"/>
          <w:sz w:val="16"/>
          <w:szCs w:val="16"/>
        </w:rPr>
      </w:pPr>
      <w:r w:rsidRPr="00C03583">
        <w:rPr>
          <w:rFonts w:ascii="Arial" w:hAnsi="Arial" w:cs="Arial"/>
          <w:sz w:val="16"/>
          <w:szCs w:val="16"/>
        </w:rPr>
        <w:t>Ak bude zhotoviteľ zverejnený v Zozname platiteľov DPH, u ktorých nastali dôvody na zrušenie registrácie v zmysle zákona č. 222/2004 Z. z. o DPH v znení neskorších predpisov, objednávateľ uhradí zhotoviteľovi sumu zníženú o čiastku rovnajúcu sa výške DPH uvedenú na faktúre. Túto nezaplatenú sumu uhradí objednávateľ zhotoviteľovi na základe preukázania úhrady DPH daňovému úradu za príslušný mesiac/štvrťrok čestným vyhlásením, že DPH uvedená na faktúre pre objednávateľa bola v lehote splatnosti uhradená daňovému úradu, fotokópiou daňového priznania a fotokópiou výpisu o zaplatení DPH.</w:t>
      </w:r>
    </w:p>
    <w:p w:rsidR="00C03583" w:rsidRPr="00C03583" w:rsidRDefault="00C03583" w:rsidP="00C03583">
      <w:pPr>
        <w:spacing w:after="0" w:line="240" w:lineRule="auto"/>
        <w:jc w:val="both"/>
        <w:rPr>
          <w:rFonts w:ascii="Arial" w:hAnsi="Arial" w:cs="Arial"/>
          <w:b/>
          <w:bCs/>
          <w:color w:val="000000"/>
          <w:sz w:val="16"/>
          <w:szCs w:val="16"/>
        </w:rPr>
      </w:pPr>
      <w:r w:rsidRPr="00C03583">
        <w:rPr>
          <w:rFonts w:ascii="Arial" w:hAnsi="Arial" w:cs="Arial"/>
          <w:b/>
          <w:bCs/>
          <w:color w:val="000000"/>
          <w:sz w:val="16"/>
          <w:szCs w:val="16"/>
        </w:rPr>
        <w:t>V.   Práva a povinnosti zmluvných strán</w:t>
      </w:r>
    </w:p>
    <w:p w:rsidR="00C03583" w:rsidRPr="00C03583" w:rsidRDefault="00C03583" w:rsidP="00C03583">
      <w:pPr>
        <w:spacing w:after="0" w:line="240" w:lineRule="auto"/>
        <w:jc w:val="both"/>
        <w:rPr>
          <w:rFonts w:ascii="Arial" w:hAnsi="Arial" w:cs="Arial"/>
          <w:sz w:val="16"/>
          <w:szCs w:val="16"/>
        </w:rPr>
      </w:pPr>
      <w:r w:rsidRPr="00C03583">
        <w:rPr>
          <w:rFonts w:ascii="Arial" w:hAnsi="Arial" w:cs="Arial"/>
          <w:color w:val="000000"/>
          <w:sz w:val="16"/>
          <w:szCs w:val="16"/>
        </w:rPr>
        <w:t xml:space="preserve">1. Povinnosti </w:t>
      </w:r>
      <w:r w:rsidRPr="00C03583">
        <w:rPr>
          <w:rFonts w:ascii="Arial" w:hAnsi="Arial" w:cs="Arial"/>
          <w:sz w:val="16"/>
          <w:szCs w:val="16"/>
        </w:rPr>
        <w:t>zhotoviteľa</w:t>
      </w:r>
      <w:r w:rsidRPr="00C03583">
        <w:rPr>
          <w:rFonts w:ascii="Arial" w:hAnsi="Arial" w:cs="Arial"/>
          <w:color w:val="000000"/>
          <w:sz w:val="16"/>
          <w:szCs w:val="16"/>
        </w:rPr>
        <w:t>:</w:t>
      </w:r>
    </w:p>
    <w:p w:rsidR="00C03583" w:rsidRPr="00C03583" w:rsidRDefault="00C03583" w:rsidP="00C03583">
      <w:pPr>
        <w:numPr>
          <w:ilvl w:val="0"/>
          <w:numId w:val="37"/>
        </w:numPr>
        <w:spacing w:after="0" w:line="240" w:lineRule="auto"/>
        <w:jc w:val="both"/>
        <w:rPr>
          <w:rFonts w:ascii="Arial" w:hAnsi="Arial" w:cs="Arial"/>
          <w:color w:val="000000"/>
          <w:sz w:val="16"/>
          <w:szCs w:val="16"/>
        </w:rPr>
      </w:pPr>
      <w:r w:rsidRPr="00C03583">
        <w:rPr>
          <w:rFonts w:ascii="Arial" w:hAnsi="Arial" w:cs="Arial"/>
          <w:color w:val="000000"/>
          <w:sz w:val="16"/>
          <w:szCs w:val="16"/>
        </w:rPr>
        <w:t xml:space="preserve">zodpovedá za rozsah a kvalitu vykonaného diela vo vzťahu k požadovaným výkonom a zodpovedá za nedostatky a </w:t>
      </w:r>
      <w:proofErr w:type="spellStart"/>
      <w:r w:rsidRPr="00C03583">
        <w:rPr>
          <w:rFonts w:ascii="Arial" w:hAnsi="Arial" w:cs="Arial"/>
          <w:color w:val="000000"/>
          <w:sz w:val="16"/>
          <w:szCs w:val="16"/>
        </w:rPr>
        <w:t>vady</w:t>
      </w:r>
      <w:proofErr w:type="spellEnd"/>
      <w:r w:rsidRPr="00C03583">
        <w:rPr>
          <w:rFonts w:ascii="Arial" w:hAnsi="Arial" w:cs="Arial"/>
          <w:color w:val="000000"/>
          <w:sz w:val="16"/>
          <w:szCs w:val="16"/>
        </w:rPr>
        <w:t xml:space="preserve"> diela v súlade s podmienkami stanovenými všeobecne záväznými právnymi, technickými a hygienickými predpismi,</w:t>
      </w:r>
    </w:p>
    <w:p w:rsidR="00C03583" w:rsidRPr="00C03583" w:rsidRDefault="00C03583" w:rsidP="00C03583">
      <w:pPr>
        <w:numPr>
          <w:ilvl w:val="0"/>
          <w:numId w:val="37"/>
        </w:numPr>
        <w:spacing w:after="0" w:line="240" w:lineRule="auto"/>
        <w:jc w:val="both"/>
        <w:rPr>
          <w:rFonts w:ascii="Arial" w:hAnsi="Arial" w:cs="Arial"/>
          <w:color w:val="000000"/>
          <w:sz w:val="16"/>
          <w:szCs w:val="16"/>
        </w:rPr>
      </w:pPr>
      <w:r w:rsidRPr="00C03583">
        <w:rPr>
          <w:rFonts w:ascii="Arial" w:hAnsi="Arial" w:cs="Arial"/>
          <w:color w:val="000000"/>
          <w:sz w:val="16"/>
          <w:szCs w:val="16"/>
        </w:rPr>
        <w:t>vykonáva činnosti spojené s vykonaním diela len prostredníctvom odborne spôsobilých osôb,</w:t>
      </w:r>
    </w:p>
    <w:p w:rsidR="00C03583" w:rsidRPr="00C03583" w:rsidRDefault="00C03583" w:rsidP="00C03583">
      <w:pPr>
        <w:numPr>
          <w:ilvl w:val="0"/>
          <w:numId w:val="37"/>
        </w:numPr>
        <w:spacing w:after="0" w:line="240" w:lineRule="auto"/>
        <w:jc w:val="both"/>
        <w:rPr>
          <w:rFonts w:ascii="Arial" w:hAnsi="Arial" w:cs="Arial"/>
          <w:color w:val="000000"/>
          <w:sz w:val="16"/>
          <w:szCs w:val="16"/>
        </w:rPr>
      </w:pPr>
      <w:r w:rsidRPr="00C03583">
        <w:rPr>
          <w:rFonts w:ascii="Arial" w:hAnsi="Arial" w:cs="Arial"/>
          <w:sz w:val="16"/>
          <w:szCs w:val="16"/>
        </w:rPr>
        <w:t>vykonáva činnosti spojené s vykonaním diela na vlastnú zodpovednosť,</w:t>
      </w:r>
      <w:r w:rsidRPr="00C03583">
        <w:rPr>
          <w:rFonts w:ascii="Arial" w:hAnsi="Arial" w:cs="Arial"/>
          <w:color w:val="000000"/>
          <w:sz w:val="16"/>
          <w:szCs w:val="16"/>
        </w:rPr>
        <w:t xml:space="preserve"> v súlade s podmienkami dohodnutými v tejto zmluve</w:t>
      </w:r>
      <w:r w:rsidRPr="00C03583">
        <w:rPr>
          <w:rFonts w:ascii="Arial" w:hAnsi="Arial" w:cs="Arial"/>
          <w:sz w:val="16"/>
          <w:szCs w:val="16"/>
        </w:rPr>
        <w:t xml:space="preserve"> a </w:t>
      </w:r>
      <w:r w:rsidRPr="00C03583">
        <w:rPr>
          <w:rFonts w:ascii="Arial" w:hAnsi="Arial" w:cs="Arial"/>
          <w:bCs/>
          <w:sz w:val="16"/>
          <w:szCs w:val="16"/>
        </w:rPr>
        <w:t xml:space="preserve">v súlade s </w:t>
      </w:r>
      <w:r w:rsidRPr="00C03583">
        <w:rPr>
          <w:rFonts w:ascii="Arial" w:hAnsi="Arial" w:cs="Arial"/>
          <w:sz w:val="16"/>
          <w:szCs w:val="16"/>
        </w:rPr>
        <w:t xml:space="preserve">príslušnými všeobecne záväznými právnymi predpismi platnými na území Slovenskej republiky, a internými predpismi objednávateľa vzťahujúcimi sa na vykonávané dielo, najmä predpismi upravujúcimi </w:t>
      </w:r>
      <w:r w:rsidRPr="00C03583">
        <w:rPr>
          <w:rFonts w:ascii="Arial" w:hAnsi="Arial" w:cs="Arial"/>
          <w:color w:val="222222"/>
          <w:sz w:val="16"/>
          <w:szCs w:val="16"/>
        </w:rPr>
        <w:t>zaistenie bezpečnosti a</w:t>
      </w:r>
      <w:r w:rsidRPr="00C03583">
        <w:rPr>
          <w:rFonts w:ascii="Arial" w:hAnsi="Arial" w:cs="Arial"/>
          <w:b/>
          <w:color w:val="222222"/>
          <w:sz w:val="16"/>
          <w:szCs w:val="16"/>
        </w:rPr>
        <w:t xml:space="preserve"> </w:t>
      </w:r>
      <w:r w:rsidRPr="00C03583">
        <w:rPr>
          <w:rFonts w:ascii="Arial" w:hAnsi="Arial" w:cs="Arial"/>
          <w:b/>
          <w:bCs/>
          <w:color w:val="222222"/>
          <w:sz w:val="16"/>
          <w:szCs w:val="16"/>
        </w:rPr>
        <w:t>ochrany zdravia</w:t>
      </w:r>
      <w:r w:rsidRPr="00C03583">
        <w:rPr>
          <w:rFonts w:ascii="Arial" w:hAnsi="Arial" w:cs="Arial"/>
          <w:color w:val="222222"/>
          <w:sz w:val="16"/>
          <w:szCs w:val="16"/>
        </w:rPr>
        <w:t xml:space="preserve"> pri práci</w:t>
      </w:r>
      <w:r w:rsidRPr="00C03583">
        <w:rPr>
          <w:rFonts w:ascii="Arial" w:hAnsi="Arial" w:cs="Arial"/>
          <w:sz w:val="16"/>
          <w:szCs w:val="16"/>
        </w:rPr>
        <w:t xml:space="preserve"> (ako napr. </w:t>
      </w:r>
      <w:r w:rsidRPr="00C03583">
        <w:rPr>
          <w:rFonts w:ascii="Arial" w:hAnsi="Arial" w:cs="Arial"/>
          <w:color w:val="000000"/>
          <w:sz w:val="16"/>
          <w:szCs w:val="16"/>
        </w:rPr>
        <w:t xml:space="preserve">zákon č. 124/2006 </w:t>
      </w:r>
      <w:proofErr w:type="spellStart"/>
      <w:r w:rsidRPr="00C03583">
        <w:rPr>
          <w:rFonts w:ascii="Arial" w:hAnsi="Arial" w:cs="Arial"/>
          <w:color w:val="000000"/>
          <w:sz w:val="16"/>
          <w:szCs w:val="16"/>
        </w:rPr>
        <w:t>Z.z</w:t>
      </w:r>
      <w:proofErr w:type="spellEnd"/>
      <w:r w:rsidRPr="00C03583">
        <w:rPr>
          <w:rFonts w:ascii="Arial" w:hAnsi="Arial" w:cs="Arial"/>
          <w:color w:val="000000"/>
          <w:sz w:val="16"/>
          <w:szCs w:val="16"/>
        </w:rPr>
        <w:t xml:space="preserve">. o bezpečnosti a ochrane zdravia pri práci v znení neskorších predpisov, interného predpisu objednávateľa ŽSR Z 2 a vyhlášky </w:t>
      </w:r>
      <w:proofErr w:type="spellStart"/>
      <w:r w:rsidRPr="00C03583">
        <w:rPr>
          <w:rFonts w:ascii="Arial" w:hAnsi="Arial" w:cs="Arial"/>
          <w:color w:val="000000"/>
          <w:sz w:val="16"/>
          <w:szCs w:val="16"/>
        </w:rPr>
        <w:t>MPSVaR</w:t>
      </w:r>
      <w:proofErr w:type="spellEnd"/>
      <w:r w:rsidRPr="00C03583">
        <w:rPr>
          <w:rFonts w:ascii="Arial" w:hAnsi="Arial" w:cs="Arial"/>
          <w:color w:val="000000"/>
          <w:sz w:val="16"/>
          <w:szCs w:val="16"/>
        </w:rPr>
        <w:t xml:space="preserve"> č. 147/2013 Z. z., ktorou sa ustanovujú podrobnosti na zaistenie bezpečnosti a ochrany zdravia pri stavebných prácach s nimi súvisiacich a podrobnosti o odbornej spôsobilosti na výkon niektorých pracovných </w:t>
      </w:r>
      <w:r w:rsidRPr="00C03583">
        <w:rPr>
          <w:rFonts w:ascii="Arial" w:hAnsi="Arial" w:cs="Arial"/>
          <w:color w:val="000000"/>
          <w:sz w:val="16"/>
          <w:szCs w:val="16"/>
        </w:rPr>
        <w:lastRenderedPageBreak/>
        <w:t>činností.  Zhotoviteľ podpisom tejto zmluvy potvrdzuje, že sú mu známe interné predpisy objednávateľa súvisiace s vykonávaným dielom a že mu tieto interné predpisy boli dané k dispozícii.</w:t>
      </w:r>
    </w:p>
    <w:p w:rsidR="00C03583" w:rsidRPr="00C03583" w:rsidRDefault="00C03583" w:rsidP="00C03583">
      <w:pPr>
        <w:numPr>
          <w:ilvl w:val="0"/>
          <w:numId w:val="37"/>
        </w:numPr>
        <w:spacing w:after="0" w:line="240" w:lineRule="auto"/>
        <w:jc w:val="both"/>
        <w:rPr>
          <w:rFonts w:ascii="Arial" w:hAnsi="Arial" w:cs="Arial"/>
          <w:color w:val="000000"/>
          <w:sz w:val="16"/>
          <w:szCs w:val="16"/>
        </w:rPr>
      </w:pPr>
      <w:r w:rsidRPr="00C03583">
        <w:rPr>
          <w:rFonts w:ascii="Arial" w:hAnsi="Arial" w:cs="Arial"/>
          <w:color w:val="000000"/>
          <w:sz w:val="16"/>
          <w:szCs w:val="16"/>
        </w:rPr>
        <w:t>zodpovedá</w:t>
      </w:r>
      <w:r w:rsidRPr="00C03583">
        <w:rPr>
          <w:rFonts w:ascii="Arial" w:hAnsi="Arial" w:cs="Arial"/>
          <w:sz w:val="16"/>
          <w:szCs w:val="16"/>
        </w:rPr>
        <w:t xml:space="preserve"> za bezpečnosť svojich zamestnancov a iných osôb konajúcich za zhotoviteľa a dodržiavanie ustanovení bezpečnostných predpisov. Zhotoviteľ je povinný preukázateľne poučiť všetkých zamestnancov ako aj iné osoby pracujúce na diele o pravidlách bezpečnosti a ochrany zdravia pri práci. Zhotoviteľ sa zaväzuje a je povinný dodržať pokyny a ustanovenia interného predpisu objednávateľa Z 2 „Bezpečnosť zamestnancov v podmienkach ŽSR“. </w:t>
      </w:r>
    </w:p>
    <w:p w:rsidR="00C03583" w:rsidRPr="00C03583" w:rsidRDefault="00C03583" w:rsidP="00C03583">
      <w:pPr>
        <w:numPr>
          <w:ilvl w:val="0"/>
          <w:numId w:val="37"/>
        </w:numPr>
        <w:spacing w:after="0" w:line="240" w:lineRule="auto"/>
        <w:jc w:val="both"/>
        <w:rPr>
          <w:rFonts w:ascii="Arial" w:hAnsi="Arial" w:cs="Arial"/>
          <w:color w:val="000000"/>
          <w:sz w:val="16"/>
          <w:szCs w:val="16"/>
        </w:rPr>
      </w:pPr>
      <w:r w:rsidRPr="00C03583">
        <w:rPr>
          <w:rFonts w:ascii="Arial" w:hAnsi="Arial" w:cs="Arial"/>
          <w:sz w:val="16"/>
          <w:szCs w:val="16"/>
        </w:rPr>
        <w:t xml:space="preserve">Je povinný uzatvoriť s objednávateľom Písomnú dohodu o zaistení bezpečnosti a ochrane zdravia pri práci v priestoroch ŽSR v zmysle zákona NR SR č. 124/2006 Z. z. zákon o bezpečnosti a ochrane zdravia pri práci a o zmene a doplnení niektorých zákonov v znení neskorších právnych úprav a interného predpisu ŽSR Z 2 „Bezpečnosť zamestnancov v podmienkach ŽSR“ čl. 452 najneskôr do začatia vykonávania diela v zmysle tejto zmluvy ( v prípade, že pri plnení tejto zmluvy dôjde aj k fyzickému odovzdaniu staveniska, najneskôr do odovzdania staveniska v zmysle tejto zmluvy). Bez uzatvorenia tejto dohody zhotoviteľ nie je oprávnený začať práce na diele. Zhotoviteľ vyhlasuje, že s Podkladom pre vypracovanie Písomnej dohody o zaistení bezpečnosti a ochrany zdravia osôb pri práci v priestoroch ŽSR (vypracovaným objednávateľom) bol riadne oboznámený a podmienky v ňom uvedené v plnom rozsahu akceptuje. Pokiaľ zhotoviteľ neuzavrie túto dohodu, je objednávateľ oprávnený postupovať podľa čl. VI. bod 4. týchto VOPVD.  </w:t>
      </w:r>
    </w:p>
    <w:p w:rsidR="00C03583" w:rsidRPr="00C03583" w:rsidRDefault="00C03583" w:rsidP="00C03583">
      <w:pPr>
        <w:numPr>
          <w:ilvl w:val="0"/>
          <w:numId w:val="37"/>
        </w:numPr>
        <w:spacing w:after="0" w:line="240" w:lineRule="auto"/>
        <w:jc w:val="both"/>
        <w:rPr>
          <w:rFonts w:ascii="Arial" w:hAnsi="Arial" w:cs="Arial"/>
          <w:color w:val="000000"/>
          <w:sz w:val="16"/>
          <w:szCs w:val="16"/>
        </w:rPr>
      </w:pPr>
      <w:r w:rsidRPr="00C03583">
        <w:rPr>
          <w:rFonts w:ascii="Arial" w:hAnsi="Arial" w:cs="Arial"/>
          <w:sz w:val="16"/>
          <w:szCs w:val="16"/>
        </w:rPr>
        <w:t xml:space="preserve">zhotoviteľ je povinný bez meškania a písomne informovať objednávateľa  o vzniku akejkoľvek udalosti, ktorá bráni alebo sťažuje vykonanie diela, </w:t>
      </w:r>
    </w:p>
    <w:p w:rsidR="00C03583" w:rsidRPr="00C03583" w:rsidRDefault="00C03583" w:rsidP="00C03583">
      <w:pPr>
        <w:numPr>
          <w:ilvl w:val="0"/>
          <w:numId w:val="37"/>
        </w:numPr>
        <w:spacing w:after="0" w:line="240" w:lineRule="auto"/>
        <w:jc w:val="both"/>
        <w:rPr>
          <w:rFonts w:ascii="Arial" w:hAnsi="Arial" w:cs="Arial"/>
          <w:color w:val="000000"/>
          <w:sz w:val="16"/>
          <w:szCs w:val="16"/>
        </w:rPr>
      </w:pPr>
      <w:r w:rsidRPr="00C03583">
        <w:rPr>
          <w:rFonts w:ascii="Arial" w:hAnsi="Arial" w:cs="Arial"/>
          <w:sz w:val="16"/>
          <w:szCs w:val="16"/>
        </w:rPr>
        <w:t>zhotoviteľ je povinný zúčastniť sa pred začiatkom prác poučenia o miestnych pomeroch z hľadiska  podmienok prevádzky a BOZP, ktoré  vykoná určený zástupca objednávateľa. Zhotoviteľ je povinný následne poučiť všetkých zamestnancov ako aj iné osoby pracujúce na diele o miestnych pomeroch z hľadiska  podmienok prevádzky a BOZP.</w:t>
      </w:r>
    </w:p>
    <w:p w:rsidR="00C03583" w:rsidRPr="00C03583" w:rsidRDefault="00C03583" w:rsidP="00C03583">
      <w:pPr>
        <w:tabs>
          <w:tab w:val="num" w:pos="142"/>
        </w:tabs>
        <w:spacing w:after="0" w:line="240" w:lineRule="auto"/>
        <w:ind w:left="180"/>
        <w:jc w:val="both"/>
        <w:rPr>
          <w:rFonts w:ascii="Arial" w:hAnsi="Arial" w:cs="Arial"/>
          <w:color w:val="000000"/>
          <w:sz w:val="16"/>
          <w:szCs w:val="16"/>
        </w:rPr>
      </w:pPr>
    </w:p>
    <w:p w:rsidR="00C03583" w:rsidRPr="00C03583" w:rsidRDefault="00C03583" w:rsidP="00C03583">
      <w:pPr>
        <w:tabs>
          <w:tab w:val="num" w:pos="142"/>
        </w:tabs>
        <w:spacing w:after="0" w:line="240" w:lineRule="auto"/>
        <w:ind w:left="180"/>
        <w:jc w:val="both"/>
        <w:rPr>
          <w:rFonts w:ascii="Arial" w:hAnsi="Arial" w:cs="Arial"/>
          <w:color w:val="000000"/>
          <w:sz w:val="16"/>
          <w:szCs w:val="16"/>
        </w:rPr>
      </w:pPr>
      <w:r w:rsidRPr="00C03583">
        <w:rPr>
          <w:rFonts w:ascii="Arial" w:hAnsi="Arial" w:cs="Arial"/>
          <w:color w:val="000000"/>
          <w:sz w:val="16"/>
          <w:szCs w:val="16"/>
        </w:rPr>
        <w:t>2. Povinnosti objednávateľa:</w:t>
      </w:r>
    </w:p>
    <w:p w:rsidR="00C03583" w:rsidRPr="00C03583" w:rsidRDefault="00C03583" w:rsidP="00C03583">
      <w:pPr>
        <w:numPr>
          <w:ilvl w:val="0"/>
          <w:numId w:val="36"/>
        </w:numPr>
        <w:tabs>
          <w:tab w:val="num" w:pos="643"/>
        </w:tabs>
        <w:spacing w:after="0" w:line="240" w:lineRule="auto"/>
        <w:jc w:val="both"/>
        <w:rPr>
          <w:rFonts w:ascii="Arial" w:hAnsi="Arial" w:cs="Arial"/>
          <w:color w:val="000000"/>
          <w:sz w:val="16"/>
          <w:szCs w:val="16"/>
        </w:rPr>
      </w:pPr>
      <w:r w:rsidRPr="00C03583">
        <w:rPr>
          <w:rFonts w:ascii="Arial" w:hAnsi="Arial" w:cs="Arial"/>
          <w:color w:val="000000"/>
          <w:sz w:val="16"/>
          <w:szCs w:val="16"/>
        </w:rPr>
        <w:t>poskytnúť zhotoviteľovi súčinnosť pri vykonávaní diela,</w:t>
      </w:r>
    </w:p>
    <w:p w:rsidR="00C03583" w:rsidRPr="00C03583" w:rsidRDefault="00C03583" w:rsidP="00C03583">
      <w:pPr>
        <w:numPr>
          <w:ilvl w:val="0"/>
          <w:numId w:val="36"/>
        </w:numPr>
        <w:spacing w:after="0" w:line="240" w:lineRule="auto"/>
        <w:rPr>
          <w:rFonts w:ascii="Arial" w:hAnsi="Arial" w:cs="Arial"/>
          <w:sz w:val="16"/>
          <w:szCs w:val="16"/>
        </w:rPr>
      </w:pPr>
      <w:r w:rsidRPr="00C03583">
        <w:rPr>
          <w:rFonts w:ascii="Arial" w:hAnsi="Arial" w:cs="Arial"/>
          <w:sz w:val="16"/>
          <w:szCs w:val="16"/>
        </w:rPr>
        <w:t>ihneď a bezodkladne upozorňovať na nedostatky a chyby pri vykonávaní diela a umožniť v primeranom čase ich odstránenie.</w:t>
      </w:r>
    </w:p>
    <w:p w:rsidR="00C03583" w:rsidRPr="00C03583" w:rsidRDefault="00C03583" w:rsidP="00C03583">
      <w:pPr>
        <w:tabs>
          <w:tab w:val="left" w:pos="0"/>
        </w:tabs>
        <w:overflowPunct w:val="0"/>
        <w:autoSpaceDE w:val="0"/>
        <w:autoSpaceDN w:val="0"/>
        <w:adjustRightInd w:val="0"/>
        <w:spacing w:after="0" w:line="240" w:lineRule="auto"/>
        <w:jc w:val="both"/>
        <w:textAlignment w:val="baseline"/>
        <w:rPr>
          <w:rFonts w:ascii="Arial" w:eastAsia="Times New Roman" w:hAnsi="Arial" w:cs="Arial"/>
          <w:sz w:val="16"/>
          <w:szCs w:val="16"/>
          <w:lang w:eastAsia="sk-SK"/>
        </w:rPr>
      </w:pPr>
      <w:r w:rsidRPr="00C03583">
        <w:rPr>
          <w:rFonts w:ascii="Arial" w:eastAsia="Times New Roman" w:hAnsi="Arial" w:cs="Arial"/>
          <w:b/>
          <w:sz w:val="16"/>
          <w:szCs w:val="16"/>
          <w:lang w:eastAsia="sk-SK"/>
        </w:rPr>
        <w:t xml:space="preserve">3.  Prevzatie diela alebo jeho časti môže byť objednávateľom odmietnuté pre </w:t>
      </w:r>
      <w:proofErr w:type="spellStart"/>
      <w:r w:rsidRPr="00C03583">
        <w:rPr>
          <w:rFonts w:ascii="Arial" w:eastAsia="Times New Roman" w:hAnsi="Arial" w:cs="Arial"/>
          <w:b/>
          <w:sz w:val="16"/>
          <w:szCs w:val="16"/>
          <w:lang w:eastAsia="sk-SK"/>
        </w:rPr>
        <w:t>vady</w:t>
      </w:r>
      <w:proofErr w:type="spellEnd"/>
      <w:r w:rsidRPr="00C03583">
        <w:rPr>
          <w:rFonts w:ascii="Arial" w:eastAsia="Times New Roman" w:hAnsi="Arial" w:cs="Arial"/>
          <w:b/>
          <w:sz w:val="16"/>
          <w:szCs w:val="16"/>
          <w:lang w:eastAsia="sk-SK"/>
        </w:rPr>
        <w:t xml:space="preserve"> a to až do ich odstránenia.</w:t>
      </w:r>
    </w:p>
    <w:p w:rsidR="00C03583" w:rsidRPr="00C03583" w:rsidRDefault="00C03583" w:rsidP="00C03583">
      <w:pPr>
        <w:tabs>
          <w:tab w:val="left" w:pos="284"/>
        </w:tabs>
        <w:spacing w:after="0" w:line="240" w:lineRule="auto"/>
        <w:jc w:val="both"/>
        <w:rPr>
          <w:rFonts w:ascii="Arial" w:hAnsi="Arial" w:cs="Arial"/>
          <w:sz w:val="16"/>
          <w:szCs w:val="16"/>
          <w:lang w:eastAsia="sk-SK"/>
        </w:rPr>
      </w:pPr>
      <w:r w:rsidRPr="00C03583">
        <w:rPr>
          <w:rFonts w:ascii="Arial" w:hAnsi="Arial" w:cs="Arial"/>
          <w:sz w:val="16"/>
          <w:szCs w:val="16"/>
        </w:rPr>
        <w:t xml:space="preserve">4.  Záručná doba začína plynúť odo dňa odovzdania diela objednávateľovi. </w:t>
      </w:r>
    </w:p>
    <w:p w:rsidR="00C03583" w:rsidRPr="00C03583" w:rsidRDefault="00C03583" w:rsidP="00C03583">
      <w:pPr>
        <w:tabs>
          <w:tab w:val="left" w:pos="284"/>
        </w:tabs>
        <w:spacing w:after="0" w:line="240" w:lineRule="auto"/>
        <w:jc w:val="both"/>
        <w:rPr>
          <w:rFonts w:ascii="Arial" w:hAnsi="Arial" w:cs="Arial"/>
          <w:sz w:val="16"/>
          <w:szCs w:val="16"/>
        </w:rPr>
      </w:pPr>
      <w:r w:rsidRPr="00C03583">
        <w:rPr>
          <w:rFonts w:ascii="Arial" w:hAnsi="Arial" w:cs="Arial"/>
          <w:sz w:val="16"/>
          <w:szCs w:val="16"/>
        </w:rPr>
        <w:t xml:space="preserve">5.  </w:t>
      </w:r>
      <w:proofErr w:type="spellStart"/>
      <w:r w:rsidRPr="00C03583">
        <w:rPr>
          <w:rFonts w:ascii="Arial" w:hAnsi="Arial" w:cs="Arial"/>
          <w:sz w:val="16"/>
          <w:szCs w:val="16"/>
        </w:rPr>
        <w:t>Vady</w:t>
      </w:r>
      <w:proofErr w:type="spellEnd"/>
      <w:r w:rsidRPr="00C03583">
        <w:rPr>
          <w:rFonts w:ascii="Arial" w:hAnsi="Arial" w:cs="Arial"/>
          <w:sz w:val="16"/>
          <w:szCs w:val="16"/>
        </w:rPr>
        <w:t xml:space="preserve"> diela, ktoré sa vyskytnú v záručnej dobe musí objednávateľ bez zbytočného odkladu reklamovať písomne s uvedením popisu, ako sa prejavujú. Zhotoviteľ je povinný písomne sa vyjadriť k reklamácii do 10 pracovných dní po jej doručení. Ak sa v tejto lehote nevyjadrí, bude to znamenať jeho súhlas s opodstatnenosťou reklamácie. </w:t>
      </w:r>
      <w:proofErr w:type="spellStart"/>
      <w:r w:rsidRPr="00C03583">
        <w:rPr>
          <w:rFonts w:ascii="Arial" w:hAnsi="Arial" w:cs="Arial"/>
          <w:sz w:val="16"/>
          <w:szCs w:val="16"/>
        </w:rPr>
        <w:t>Vady</w:t>
      </w:r>
      <w:proofErr w:type="spellEnd"/>
      <w:r w:rsidRPr="00C03583">
        <w:rPr>
          <w:rFonts w:ascii="Arial" w:hAnsi="Arial" w:cs="Arial"/>
          <w:sz w:val="16"/>
          <w:szCs w:val="16"/>
        </w:rPr>
        <w:t xml:space="preserve"> je zhotoviteľ povinný odstrániť bezodkladne a bezodplatne, najneskôr v lehote do 30 dní odo dňa uplatnenia reklamácie zo strany objednávateľa. V prípade, že zhotoviteľ </w:t>
      </w:r>
      <w:proofErr w:type="spellStart"/>
      <w:r w:rsidRPr="00C03583">
        <w:rPr>
          <w:rFonts w:ascii="Arial" w:hAnsi="Arial" w:cs="Arial"/>
          <w:sz w:val="16"/>
          <w:szCs w:val="16"/>
        </w:rPr>
        <w:t>vady</w:t>
      </w:r>
      <w:proofErr w:type="spellEnd"/>
      <w:r w:rsidRPr="00C03583">
        <w:rPr>
          <w:rFonts w:ascii="Arial" w:hAnsi="Arial" w:cs="Arial"/>
          <w:sz w:val="16"/>
          <w:szCs w:val="16"/>
        </w:rPr>
        <w:t xml:space="preserve"> v tejto lehote neodstráni, má objednávateľ oprávnenie odstrániť </w:t>
      </w:r>
      <w:proofErr w:type="spellStart"/>
      <w:r w:rsidRPr="00C03583">
        <w:rPr>
          <w:rFonts w:ascii="Arial" w:hAnsi="Arial" w:cs="Arial"/>
          <w:sz w:val="16"/>
          <w:szCs w:val="16"/>
        </w:rPr>
        <w:t>vady</w:t>
      </w:r>
      <w:proofErr w:type="spellEnd"/>
      <w:r w:rsidRPr="00C03583">
        <w:rPr>
          <w:rFonts w:ascii="Arial" w:hAnsi="Arial" w:cs="Arial"/>
          <w:sz w:val="16"/>
          <w:szCs w:val="16"/>
        </w:rPr>
        <w:t xml:space="preserve"> sám alebo prostredníctvom tretích osôb na náklady zhotoviteľa. Tým nie je dotknuté právo  vo objednávateľa na zmluvnú pokutu a/alebo náhradu škody.</w:t>
      </w:r>
    </w:p>
    <w:p w:rsidR="00C03583" w:rsidRPr="00C03583" w:rsidRDefault="00C03583" w:rsidP="00C03583">
      <w:pPr>
        <w:autoSpaceDE w:val="0"/>
        <w:autoSpaceDN w:val="0"/>
        <w:adjustRightInd w:val="0"/>
        <w:spacing w:after="0" w:line="240" w:lineRule="auto"/>
        <w:rPr>
          <w:rFonts w:ascii="Arial" w:hAnsi="Arial" w:cs="Arial"/>
          <w:sz w:val="16"/>
          <w:szCs w:val="16"/>
        </w:rPr>
      </w:pPr>
      <w:r w:rsidRPr="00C03583">
        <w:rPr>
          <w:rFonts w:ascii="Arial" w:hAnsi="Arial" w:cs="Arial"/>
          <w:sz w:val="16"/>
          <w:szCs w:val="16"/>
        </w:rPr>
        <w:t xml:space="preserve">6.  Zhotoviteľ sa zaväzuje, že pristúpi na zmenu záväzku v prípadoch, kedy sa po uzavretí tejto zmluvy zmenia východiskové podklady alebo vzniknú nové požiadavky na strane objednávateľa. </w:t>
      </w:r>
    </w:p>
    <w:p w:rsidR="00C03583" w:rsidRPr="00C03583" w:rsidRDefault="00C03583" w:rsidP="00C03583">
      <w:pPr>
        <w:spacing w:after="0" w:line="240" w:lineRule="auto"/>
        <w:rPr>
          <w:rFonts w:ascii="Arial" w:hAnsi="Arial" w:cs="Arial"/>
          <w:sz w:val="16"/>
          <w:szCs w:val="16"/>
        </w:rPr>
      </w:pPr>
      <w:r w:rsidRPr="00C03583">
        <w:rPr>
          <w:rFonts w:ascii="Arial" w:hAnsi="Arial" w:cs="Arial"/>
          <w:sz w:val="16"/>
          <w:szCs w:val="16"/>
        </w:rPr>
        <w:t>Zhotoviteľ môže zmenu záväzku realizovať až po podpísaní dodatku k tejto zmluve.</w:t>
      </w:r>
    </w:p>
    <w:p w:rsidR="00C03583" w:rsidRPr="00C03583" w:rsidRDefault="00C03583" w:rsidP="00C03583">
      <w:pPr>
        <w:keepNext/>
        <w:autoSpaceDE w:val="0"/>
        <w:autoSpaceDN w:val="0"/>
        <w:spacing w:after="0" w:line="240" w:lineRule="auto"/>
        <w:jc w:val="both"/>
        <w:outlineLvl w:val="3"/>
        <w:rPr>
          <w:rFonts w:ascii="Arial" w:eastAsia="Times New Roman" w:hAnsi="Arial" w:cs="Arial"/>
          <w:b/>
          <w:bCs/>
          <w:color w:val="000000"/>
          <w:sz w:val="16"/>
          <w:szCs w:val="16"/>
        </w:rPr>
      </w:pPr>
      <w:r w:rsidRPr="00C03583">
        <w:rPr>
          <w:rFonts w:ascii="Arial" w:eastAsia="Times New Roman" w:hAnsi="Arial" w:cs="Arial"/>
          <w:b/>
          <w:bCs/>
          <w:sz w:val="16"/>
          <w:szCs w:val="16"/>
        </w:rPr>
        <w:t>VI. Odstúpenie od zmluvy a trvanie zmluvného vzťahu</w:t>
      </w:r>
    </w:p>
    <w:p w:rsidR="00C03583" w:rsidRPr="00C03583" w:rsidRDefault="00C03583" w:rsidP="00C03583">
      <w:pPr>
        <w:numPr>
          <w:ilvl w:val="0"/>
          <w:numId w:val="34"/>
        </w:numPr>
        <w:tabs>
          <w:tab w:val="num" w:pos="284"/>
          <w:tab w:val="num" w:pos="644"/>
          <w:tab w:val="num" w:pos="1209"/>
        </w:tabs>
        <w:autoSpaceDE w:val="0"/>
        <w:autoSpaceDN w:val="0"/>
        <w:adjustRightInd w:val="0"/>
        <w:spacing w:after="0" w:line="240" w:lineRule="auto"/>
        <w:ind w:left="284" w:hanging="284"/>
        <w:jc w:val="both"/>
        <w:rPr>
          <w:rFonts w:ascii="Arial" w:eastAsia="Times New Roman" w:hAnsi="Arial" w:cs="Arial"/>
          <w:sz w:val="16"/>
          <w:szCs w:val="16"/>
        </w:rPr>
      </w:pPr>
      <w:r w:rsidRPr="00C03583">
        <w:rPr>
          <w:rFonts w:ascii="Arial" w:eastAsia="Times New Roman" w:hAnsi="Arial" w:cs="Arial"/>
          <w:bCs/>
          <w:sz w:val="16"/>
          <w:szCs w:val="16"/>
        </w:rPr>
        <w:t>Od tejto zmluvy je možné písomne odstúpiť</w:t>
      </w:r>
      <w:r w:rsidRPr="00C03583">
        <w:rPr>
          <w:rFonts w:ascii="Arial" w:eastAsia="Times New Roman" w:hAnsi="Arial" w:cs="Arial"/>
          <w:bCs/>
          <w:color w:val="000000"/>
          <w:sz w:val="16"/>
          <w:szCs w:val="16"/>
        </w:rPr>
        <w:t xml:space="preserve"> z dôvodov uvedených v tejto zmluve alebo v § 344 a </w:t>
      </w:r>
      <w:proofErr w:type="spellStart"/>
      <w:r w:rsidRPr="00C03583">
        <w:rPr>
          <w:rFonts w:ascii="Arial" w:eastAsia="Times New Roman" w:hAnsi="Arial" w:cs="Arial"/>
          <w:bCs/>
          <w:color w:val="000000"/>
          <w:sz w:val="16"/>
          <w:szCs w:val="16"/>
        </w:rPr>
        <w:t>nasl</w:t>
      </w:r>
      <w:proofErr w:type="spellEnd"/>
      <w:r w:rsidRPr="00C03583">
        <w:rPr>
          <w:rFonts w:ascii="Arial" w:eastAsia="Times New Roman" w:hAnsi="Arial" w:cs="Arial"/>
          <w:bCs/>
          <w:color w:val="000000"/>
          <w:sz w:val="16"/>
          <w:szCs w:val="16"/>
        </w:rPr>
        <w:t>. Obchodného zákonníka.</w:t>
      </w:r>
      <w:r w:rsidRPr="00C03583">
        <w:rPr>
          <w:rFonts w:ascii="Arial" w:eastAsia="Times New Roman" w:hAnsi="Arial" w:cs="Arial"/>
          <w:sz w:val="16"/>
          <w:szCs w:val="16"/>
        </w:rPr>
        <w:t xml:space="preserve"> </w:t>
      </w:r>
    </w:p>
    <w:p w:rsidR="00C03583" w:rsidRPr="00C03583" w:rsidRDefault="00C03583" w:rsidP="00C03583">
      <w:pPr>
        <w:numPr>
          <w:ilvl w:val="0"/>
          <w:numId w:val="34"/>
        </w:numPr>
        <w:tabs>
          <w:tab w:val="num" w:pos="284"/>
          <w:tab w:val="num" w:pos="644"/>
          <w:tab w:val="num" w:pos="1209"/>
        </w:tabs>
        <w:autoSpaceDE w:val="0"/>
        <w:autoSpaceDN w:val="0"/>
        <w:adjustRightInd w:val="0"/>
        <w:spacing w:after="0" w:line="240" w:lineRule="auto"/>
        <w:ind w:left="284" w:hanging="284"/>
        <w:jc w:val="both"/>
        <w:rPr>
          <w:rFonts w:ascii="Arial" w:eastAsia="Times New Roman" w:hAnsi="Arial" w:cs="Arial"/>
          <w:sz w:val="16"/>
          <w:szCs w:val="16"/>
        </w:rPr>
      </w:pPr>
      <w:r w:rsidRPr="00C03583">
        <w:rPr>
          <w:rFonts w:ascii="Arial" w:eastAsia="Times New Roman" w:hAnsi="Arial" w:cs="Arial"/>
          <w:bCs/>
          <w:sz w:val="16"/>
          <w:szCs w:val="16"/>
        </w:rPr>
        <w:t>Zhotoviteľ alebo objednávateľ môže od tejto zmluvy odstúpiť v prípade, ak druhá zmluvná strana poruší povinnosti, ktoré jej vyplývajú z  ustanovení tejto zmluvy alebo z ustanovení príslušných právnych predpisov a to už po druhom takomto porušení hociktorej povinnosti, pričom oprávnená strana po prvom porušení povinnosti písomne upozorní druhú stranu na porušenie zmluvných podmienok alebo ustanovení právnych predpisov s upozornením, že pri ďalšom porušení hociktorej povinnosti odstúpi od tejto zmluvy; to neplatí pri podstatnom porušení zmluvnej povinnosti (v  zmysle § 345 ods. 2 Obchodného zákonníka) alebo podstatnom porušení povinnosti vyplývajúcej z ustanovení platných právnych predpisov vzťahujúcich sa na predmet plnenia tejto zmluvy jednou zo zmluvných strán, kedy je druhá zmluvná strana oprávnená od tejto zmluvy odstúpiť už po prvom takomto porušení povinnosti druhou zmluvnou stranou. Účinky odstúpenia od zmluvy nastanú okamihom doručenia tohto písomného oznámenia druhej zmluvnej strane.</w:t>
      </w:r>
    </w:p>
    <w:p w:rsidR="00C03583" w:rsidRPr="00C03583" w:rsidRDefault="00C03583" w:rsidP="00C03583">
      <w:pPr>
        <w:numPr>
          <w:ilvl w:val="0"/>
          <w:numId w:val="34"/>
        </w:numPr>
        <w:tabs>
          <w:tab w:val="num" w:pos="284"/>
          <w:tab w:val="num" w:pos="644"/>
          <w:tab w:val="num" w:pos="1209"/>
        </w:tabs>
        <w:autoSpaceDE w:val="0"/>
        <w:autoSpaceDN w:val="0"/>
        <w:adjustRightInd w:val="0"/>
        <w:spacing w:after="0" w:line="240" w:lineRule="auto"/>
        <w:ind w:left="284" w:hanging="284"/>
        <w:jc w:val="both"/>
        <w:rPr>
          <w:rFonts w:ascii="Arial" w:eastAsia="Times New Roman" w:hAnsi="Arial" w:cs="Arial"/>
          <w:sz w:val="16"/>
          <w:szCs w:val="16"/>
        </w:rPr>
      </w:pPr>
      <w:r w:rsidRPr="00C03583">
        <w:rPr>
          <w:rFonts w:ascii="Arial" w:eastAsia="Times New Roman" w:hAnsi="Arial" w:cs="Arial"/>
          <w:bCs/>
          <w:sz w:val="16"/>
          <w:szCs w:val="16"/>
        </w:rPr>
        <w:t>Objednávateľ</w:t>
      </w:r>
      <w:r w:rsidRPr="00C03583">
        <w:rPr>
          <w:rFonts w:ascii="Arial" w:eastAsia="Times New Roman" w:hAnsi="Arial" w:cs="Arial"/>
          <w:sz w:val="16"/>
          <w:szCs w:val="16"/>
        </w:rPr>
        <w:t xml:space="preserve"> je oprávnený odstúpiť od tejto zmluvy v prípade, že zhotoviteľ bude zverejnený v Zozname platiteľov DPH, u ktorých nastali dôvody na zrušenie registrácie v zmysle Zákona č. 222/2004 Z. z. o DPH v znení neskorších predpisov.</w:t>
      </w:r>
    </w:p>
    <w:p w:rsidR="00C03583" w:rsidRPr="00C03583" w:rsidRDefault="00C03583" w:rsidP="00C03583">
      <w:pPr>
        <w:numPr>
          <w:ilvl w:val="0"/>
          <w:numId w:val="34"/>
        </w:numPr>
        <w:tabs>
          <w:tab w:val="num" w:pos="284"/>
        </w:tabs>
        <w:overflowPunct w:val="0"/>
        <w:autoSpaceDE w:val="0"/>
        <w:autoSpaceDN w:val="0"/>
        <w:adjustRightInd w:val="0"/>
        <w:spacing w:after="0" w:line="240" w:lineRule="auto"/>
        <w:ind w:left="284" w:hanging="284"/>
        <w:contextualSpacing/>
        <w:jc w:val="both"/>
        <w:textAlignment w:val="baseline"/>
        <w:rPr>
          <w:rFonts w:ascii="Arial" w:eastAsia="Times New Roman" w:hAnsi="Arial" w:cs="Arial"/>
          <w:color w:val="000000"/>
          <w:sz w:val="16"/>
          <w:szCs w:val="16"/>
          <w:lang w:eastAsia="sk-SK"/>
        </w:rPr>
      </w:pPr>
      <w:r w:rsidRPr="00C03583">
        <w:rPr>
          <w:rFonts w:ascii="Arial" w:eastAsia="Times New Roman" w:hAnsi="Arial" w:cs="Arial"/>
          <w:sz w:val="16"/>
          <w:szCs w:val="16"/>
          <w:lang w:eastAsia="sk-SK"/>
        </w:rPr>
        <w:t xml:space="preserve">Nedodržanie záväzku zhotoviteľa vykonať dielo </w:t>
      </w:r>
      <w:r w:rsidRPr="00C03583">
        <w:rPr>
          <w:rFonts w:ascii="Arial" w:eastAsia="Times New Roman" w:hAnsi="Arial" w:cs="Arial"/>
          <w:bCs/>
          <w:sz w:val="16"/>
          <w:szCs w:val="16"/>
          <w:lang w:eastAsia="sk-SK"/>
        </w:rPr>
        <w:t>v kvalite stanovenej</w:t>
      </w:r>
      <w:r w:rsidRPr="00C03583">
        <w:rPr>
          <w:rFonts w:ascii="Arial" w:eastAsia="Times New Roman" w:hAnsi="Arial" w:cs="Arial"/>
          <w:b/>
          <w:bCs/>
          <w:sz w:val="16"/>
          <w:szCs w:val="16"/>
          <w:lang w:eastAsia="sk-SK"/>
        </w:rPr>
        <w:t xml:space="preserve"> o</w:t>
      </w:r>
      <w:r w:rsidRPr="00C03583">
        <w:rPr>
          <w:rFonts w:ascii="Arial" w:eastAsia="Times New Roman" w:hAnsi="Arial" w:cs="Arial"/>
          <w:sz w:val="16"/>
          <w:szCs w:val="16"/>
          <w:lang w:eastAsia="sk-SK"/>
        </w:rPr>
        <w:t xml:space="preserve">bjednávateľom, resp. </w:t>
      </w:r>
      <w:r w:rsidRPr="00C03583">
        <w:rPr>
          <w:rFonts w:ascii="Arial" w:eastAsia="Times New Roman" w:hAnsi="Arial" w:cs="Arial"/>
          <w:color w:val="000000"/>
          <w:sz w:val="16"/>
          <w:szCs w:val="16"/>
          <w:lang w:eastAsia="sk-SK"/>
        </w:rPr>
        <w:t>porušenie právnych predpisov alebo pravidiel uvedených v tejto zmluve týkajúcich sa bezpečnosti a ochrany a zdravia pri práci zo strany zhotoviteľa</w:t>
      </w:r>
      <w:r w:rsidRPr="00C03583">
        <w:rPr>
          <w:rFonts w:ascii="Arial" w:eastAsia="Times New Roman" w:hAnsi="Arial" w:cs="Arial"/>
          <w:sz w:val="16"/>
          <w:szCs w:val="16"/>
          <w:lang w:eastAsia="sk-SK"/>
        </w:rPr>
        <w:t>, považujú zmluvné strany za podstatné porušenie tejto zmluvy</w:t>
      </w:r>
      <w:r w:rsidRPr="00C03583">
        <w:rPr>
          <w:rFonts w:ascii="Arial" w:eastAsia="Times New Roman" w:hAnsi="Arial" w:cs="Arial"/>
          <w:color w:val="000000"/>
          <w:sz w:val="16"/>
          <w:szCs w:val="16"/>
          <w:lang w:eastAsia="sk-SK"/>
        </w:rPr>
        <w:t xml:space="preserve"> zakladajúce oprávnenie objednávateľa na odstúpenie od tejto zmluvy už pri prvom porušení hociktorej takejto povinnosti. Objednávateľ môže odstúpiť od zmluvy aj v prípade, že  zhotoviteľ nepodpíše </w:t>
      </w:r>
      <w:r w:rsidRPr="00C03583">
        <w:rPr>
          <w:rFonts w:ascii="Arial" w:eastAsia="Times New Roman" w:hAnsi="Arial" w:cs="Arial"/>
          <w:sz w:val="16"/>
          <w:szCs w:val="16"/>
          <w:lang w:eastAsia="sk-SK"/>
        </w:rPr>
        <w:t xml:space="preserve">dohodu o zaistení bezpečnosti a ochrane zdravia pri práci v priestoroch ŽSR v stanovenej lehote podľa článku V. bod 6 písm. e) týchto VOPZD. </w:t>
      </w:r>
    </w:p>
    <w:p w:rsidR="00C03583" w:rsidRPr="00C03583" w:rsidRDefault="00C03583" w:rsidP="00C03583">
      <w:pPr>
        <w:numPr>
          <w:ilvl w:val="0"/>
          <w:numId w:val="34"/>
        </w:numPr>
        <w:tabs>
          <w:tab w:val="num" w:pos="284"/>
          <w:tab w:val="num" w:pos="644"/>
          <w:tab w:val="num" w:pos="1209"/>
        </w:tabs>
        <w:autoSpaceDE w:val="0"/>
        <w:autoSpaceDN w:val="0"/>
        <w:adjustRightInd w:val="0"/>
        <w:spacing w:after="0" w:line="240" w:lineRule="auto"/>
        <w:ind w:left="284" w:hanging="284"/>
        <w:jc w:val="both"/>
        <w:rPr>
          <w:rFonts w:ascii="Arial" w:eastAsia="Times New Roman" w:hAnsi="Arial" w:cs="Arial"/>
          <w:sz w:val="16"/>
          <w:szCs w:val="16"/>
        </w:rPr>
      </w:pPr>
      <w:r w:rsidRPr="00C03583">
        <w:rPr>
          <w:rFonts w:ascii="Arial" w:eastAsia="Times New Roman" w:hAnsi="Arial" w:cs="Arial"/>
          <w:sz w:val="16"/>
          <w:szCs w:val="16"/>
        </w:rPr>
        <w:t>Odstúpenie od zmluvy musí byť druhej zmluvnej strane oznámené písomne.</w:t>
      </w:r>
    </w:p>
    <w:p w:rsidR="00C03583" w:rsidRPr="00C03583" w:rsidRDefault="00C03583" w:rsidP="00C03583">
      <w:pPr>
        <w:numPr>
          <w:ilvl w:val="0"/>
          <w:numId w:val="34"/>
        </w:numPr>
        <w:tabs>
          <w:tab w:val="num" w:pos="284"/>
          <w:tab w:val="num" w:pos="644"/>
          <w:tab w:val="num" w:pos="1209"/>
        </w:tabs>
        <w:autoSpaceDE w:val="0"/>
        <w:autoSpaceDN w:val="0"/>
        <w:adjustRightInd w:val="0"/>
        <w:spacing w:after="0" w:line="240" w:lineRule="auto"/>
        <w:ind w:left="284" w:hanging="284"/>
        <w:jc w:val="both"/>
        <w:rPr>
          <w:rFonts w:ascii="Arial" w:eastAsia="Times New Roman" w:hAnsi="Arial" w:cs="Arial"/>
          <w:sz w:val="16"/>
          <w:szCs w:val="16"/>
        </w:rPr>
      </w:pPr>
      <w:r w:rsidRPr="00C03583">
        <w:rPr>
          <w:rFonts w:ascii="Arial" w:eastAsia="Times New Roman" w:hAnsi="Arial" w:cs="Arial"/>
          <w:sz w:val="16"/>
          <w:szCs w:val="16"/>
        </w:rPr>
        <w:t>Účinky odstúpenia nastávajú momentom doručenia písomného oznámenia druhej strane.</w:t>
      </w:r>
    </w:p>
    <w:p w:rsidR="00C03583" w:rsidRPr="00C03583" w:rsidRDefault="00C03583" w:rsidP="00C03583">
      <w:pPr>
        <w:keepNext/>
        <w:autoSpaceDE w:val="0"/>
        <w:autoSpaceDN w:val="0"/>
        <w:spacing w:after="0" w:line="240" w:lineRule="auto"/>
        <w:jc w:val="both"/>
        <w:outlineLvl w:val="3"/>
        <w:rPr>
          <w:rFonts w:ascii="Arial" w:eastAsia="Times New Roman" w:hAnsi="Arial" w:cs="Arial"/>
          <w:b/>
          <w:bCs/>
          <w:sz w:val="16"/>
          <w:szCs w:val="16"/>
        </w:rPr>
      </w:pPr>
      <w:r w:rsidRPr="00C03583">
        <w:rPr>
          <w:rFonts w:ascii="Arial" w:eastAsia="Times New Roman" w:hAnsi="Arial" w:cs="Arial"/>
          <w:b/>
          <w:bCs/>
          <w:sz w:val="16"/>
          <w:szCs w:val="16"/>
        </w:rPr>
        <w:t>VII. Záverečné ustanovenia</w:t>
      </w:r>
    </w:p>
    <w:p w:rsidR="00C03583" w:rsidRPr="00C03583" w:rsidRDefault="00C03583" w:rsidP="00C03583">
      <w:pPr>
        <w:numPr>
          <w:ilvl w:val="0"/>
          <w:numId w:val="35"/>
        </w:numPr>
        <w:tabs>
          <w:tab w:val="num" w:pos="284"/>
        </w:tabs>
        <w:spacing w:after="0" w:line="240" w:lineRule="auto"/>
        <w:ind w:left="284" w:hanging="284"/>
        <w:jc w:val="both"/>
        <w:rPr>
          <w:rFonts w:ascii="Arial" w:hAnsi="Arial" w:cs="Arial"/>
          <w:color w:val="000000"/>
          <w:sz w:val="16"/>
          <w:szCs w:val="16"/>
        </w:rPr>
      </w:pPr>
      <w:r w:rsidRPr="00C03583">
        <w:rPr>
          <w:rFonts w:ascii="Arial" w:hAnsi="Arial" w:cs="Arial"/>
          <w:color w:val="000000"/>
          <w:sz w:val="16"/>
          <w:szCs w:val="16"/>
        </w:rPr>
        <w:t>Zmeny a doplnky tejto zmluvy je možné robiť len formou číslovaných písomných dodatkov podpísaných oprávnenými zástupcami oboch zmluvných strán.</w:t>
      </w:r>
    </w:p>
    <w:p w:rsidR="00C03583" w:rsidRPr="00C03583" w:rsidRDefault="00C03583" w:rsidP="00C03583">
      <w:pPr>
        <w:numPr>
          <w:ilvl w:val="0"/>
          <w:numId w:val="35"/>
        </w:numPr>
        <w:tabs>
          <w:tab w:val="num" w:pos="284"/>
        </w:tabs>
        <w:spacing w:after="0" w:line="240" w:lineRule="auto"/>
        <w:ind w:left="284" w:hanging="284"/>
        <w:jc w:val="both"/>
        <w:rPr>
          <w:rFonts w:ascii="Arial" w:hAnsi="Arial" w:cs="Arial"/>
          <w:color w:val="000000"/>
          <w:sz w:val="16"/>
          <w:szCs w:val="16"/>
        </w:rPr>
      </w:pPr>
      <w:r w:rsidRPr="00C03583">
        <w:rPr>
          <w:rFonts w:ascii="Arial" w:hAnsi="Arial" w:cs="Arial"/>
          <w:color w:val="000000"/>
          <w:sz w:val="16"/>
          <w:szCs w:val="16"/>
        </w:rPr>
        <w:t>Práva a povinnosti zmluvných strán neupravené zmluvou alebo týmito VOPZD, ako aj vzťahy z nich vyplývajúce sa riadia príslušnými ustanoveniami Obchodného zákonníka, subsidiárne ustanoveniami Občianskeho zákonníka a všeobecne záväznými právnymi predpismi SR.</w:t>
      </w:r>
    </w:p>
    <w:p w:rsidR="00C03583" w:rsidRPr="00C03583" w:rsidRDefault="00C03583" w:rsidP="00C03583">
      <w:pPr>
        <w:numPr>
          <w:ilvl w:val="0"/>
          <w:numId w:val="35"/>
        </w:numPr>
        <w:tabs>
          <w:tab w:val="num" w:pos="284"/>
        </w:tabs>
        <w:spacing w:after="0" w:line="240" w:lineRule="auto"/>
        <w:ind w:left="284" w:hanging="284"/>
        <w:jc w:val="both"/>
        <w:rPr>
          <w:rFonts w:ascii="Arial" w:hAnsi="Arial" w:cs="Arial"/>
          <w:color w:val="000000"/>
          <w:sz w:val="16"/>
          <w:szCs w:val="16"/>
        </w:rPr>
      </w:pPr>
      <w:r w:rsidRPr="00C03583">
        <w:rPr>
          <w:rFonts w:ascii="Arial" w:hAnsi="Arial" w:cs="Arial"/>
          <w:sz w:val="16"/>
          <w:szCs w:val="16"/>
          <w:lang w:eastAsia="sk-SK"/>
        </w:rPr>
        <w:t>Zmluvné strany sa dohodli, že všetky technické, cenové, odborné informácie a iné</w:t>
      </w:r>
      <w:r w:rsidRPr="00C03583">
        <w:rPr>
          <w:rFonts w:ascii="Arial" w:hAnsi="Arial" w:cs="Arial"/>
          <w:color w:val="000000"/>
          <w:sz w:val="16"/>
          <w:szCs w:val="16"/>
        </w:rPr>
        <w:t xml:space="preserve"> </w:t>
      </w:r>
      <w:r w:rsidRPr="00C03583">
        <w:rPr>
          <w:rFonts w:ascii="Arial" w:hAnsi="Arial" w:cs="Arial"/>
          <w:sz w:val="16"/>
          <w:szCs w:val="16"/>
          <w:lang w:eastAsia="sk-SK"/>
        </w:rPr>
        <w:t>skutočnosti, s ktorými počas plnenia predmetu tejto zmluvy prídu do styku, sú predmetom</w:t>
      </w:r>
      <w:r w:rsidRPr="00C03583">
        <w:rPr>
          <w:rFonts w:ascii="Arial" w:hAnsi="Arial" w:cs="Arial"/>
          <w:color w:val="000000"/>
          <w:sz w:val="16"/>
          <w:szCs w:val="16"/>
        </w:rPr>
        <w:t xml:space="preserve"> </w:t>
      </w:r>
      <w:r w:rsidRPr="00C03583">
        <w:rPr>
          <w:rFonts w:ascii="Arial" w:hAnsi="Arial" w:cs="Arial"/>
          <w:sz w:val="16"/>
          <w:szCs w:val="16"/>
          <w:lang w:eastAsia="sk-SK"/>
        </w:rPr>
        <w:t>obchodného tajomstva a nebudú poskytnuté tretej osobe bez predchádzajúceho</w:t>
      </w:r>
      <w:r w:rsidRPr="00C03583">
        <w:rPr>
          <w:rFonts w:ascii="Arial" w:hAnsi="Arial" w:cs="Arial"/>
          <w:color w:val="000000"/>
          <w:sz w:val="16"/>
          <w:szCs w:val="16"/>
        </w:rPr>
        <w:t xml:space="preserve"> </w:t>
      </w:r>
      <w:r w:rsidRPr="00C03583">
        <w:rPr>
          <w:rFonts w:ascii="Arial" w:hAnsi="Arial" w:cs="Arial"/>
          <w:sz w:val="16"/>
          <w:szCs w:val="16"/>
          <w:lang w:eastAsia="sk-SK"/>
        </w:rPr>
        <w:t>písomného súhlasu druhej zmluvnej strany. Tento záväzok zostáva v platnosti aj po</w:t>
      </w:r>
      <w:r w:rsidRPr="00C03583">
        <w:rPr>
          <w:rFonts w:ascii="Arial" w:hAnsi="Arial" w:cs="Arial"/>
          <w:color w:val="000000"/>
          <w:sz w:val="16"/>
          <w:szCs w:val="16"/>
        </w:rPr>
        <w:t xml:space="preserve"> </w:t>
      </w:r>
      <w:r w:rsidRPr="00C03583">
        <w:rPr>
          <w:rFonts w:ascii="Arial" w:hAnsi="Arial" w:cs="Arial"/>
          <w:sz w:val="16"/>
          <w:szCs w:val="16"/>
          <w:lang w:eastAsia="sk-SK"/>
        </w:rPr>
        <w:t>ukončení plnenia podľa tejto zmluvy a to bez časového obmedzenia.</w:t>
      </w:r>
    </w:p>
    <w:p w:rsidR="00C03583" w:rsidRPr="00C03583" w:rsidRDefault="00C03583" w:rsidP="00C03583">
      <w:pPr>
        <w:numPr>
          <w:ilvl w:val="0"/>
          <w:numId w:val="35"/>
        </w:numPr>
        <w:tabs>
          <w:tab w:val="num" w:pos="284"/>
        </w:tabs>
        <w:spacing w:after="0" w:line="240" w:lineRule="auto"/>
        <w:ind w:left="284" w:hanging="284"/>
        <w:jc w:val="both"/>
        <w:rPr>
          <w:rFonts w:ascii="Arial" w:hAnsi="Arial" w:cs="Arial"/>
          <w:color w:val="000000"/>
          <w:sz w:val="16"/>
          <w:szCs w:val="16"/>
        </w:rPr>
      </w:pPr>
      <w:r w:rsidRPr="00C03583">
        <w:rPr>
          <w:rFonts w:ascii="Arial" w:hAnsi="Arial" w:cs="Arial"/>
          <w:color w:val="000000"/>
          <w:sz w:val="16"/>
          <w:szCs w:val="16"/>
        </w:rPr>
        <w:t>Rozhodné právo je právo SR, príslušným súdom na rozhodovanie prípadných sporov z tejto zmluvy je súd SR.</w:t>
      </w:r>
    </w:p>
    <w:p w:rsidR="00C03583" w:rsidRPr="00C03583" w:rsidRDefault="00C03583" w:rsidP="00C03583">
      <w:pPr>
        <w:numPr>
          <w:ilvl w:val="0"/>
          <w:numId w:val="35"/>
        </w:numPr>
        <w:tabs>
          <w:tab w:val="num" w:pos="284"/>
        </w:tabs>
        <w:overflowPunct w:val="0"/>
        <w:autoSpaceDE w:val="0"/>
        <w:autoSpaceDN w:val="0"/>
        <w:adjustRightInd w:val="0"/>
        <w:spacing w:after="0" w:line="240" w:lineRule="auto"/>
        <w:jc w:val="both"/>
        <w:textAlignment w:val="baseline"/>
        <w:rPr>
          <w:rFonts w:ascii="Arial" w:eastAsia="Times New Roman" w:hAnsi="Arial" w:cs="Arial"/>
          <w:color w:val="000000"/>
          <w:sz w:val="16"/>
          <w:szCs w:val="16"/>
          <w:lang w:eastAsia="sk-SK"/>
        </w:rPr>
      </w:pPr>
      <w:r w:rsidRPr="00C03583">
        <w:rPr>
          <w:rFonts w:ascii="Arial" w:eastAsia="Times New Roman" w:hAnsi="Arial" w:cs="Arial"/>
          <w:color w:val="000000"/>
          <w:sz w:val="16"/>
          <w:szCs w:val="16"/>
          <w:lang w:eastAsia="sk-SK"/>
        </w:rPr>
        <w:t>Tieto VOPZD sú neoddeliteľnou súčasťou zmluvy.</w:t>
      </w:r>
    </w:p>
    <w:p w:rsidR="00C03583" w:rsidRPr="00C03583" w:rsidRDefault="00C03583" w:rsidP="00C03583">
      <w:pPr>
        <w:spacing w:after="0" w:line="240" w:lineRule="auto"/>
        <w:rPr>
          <w:rFonts w:ascii="Arial" w:hAnsi="Arial" w:cs="Arial"/>
          <w:i/>
          <w:sz w:val="16"/>
          <w:szCs w:val="16"/>
        </w:rPr>
      </w:pPr>
    </w:p>
    <w:p w:rsidR="00C03583" w:rsidRPr="00C03583" w:rsidRDefault="00C03583" w:rsidP="00C03583">
      <w:pPr>
        <w:spacing w:after="0" w:line="240" w:lineRule="auto"/>
        <w:rPr>
          <w:rFonts w:ascii="Arial" w:hAnsi="Arial" w:cs="Arial"/>
          <w:i/>
          <w:sz w:val="16"/>
          <w:szCs w:val="16"/>
        </w:rPr>
      </w:pPr>
    </w:p>
    <w:sectPr w:rsidR="00C03583" w:rsidRPr="00C03583" w:rsidSect="002E5B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3B0" w:rsidRDefault="00CD13B0" w:rsidP="00E0481B">
      <w:pPr>
        <w:spacing w:after="0" w:line="240" w:lineRule="auto"/>
      </w:pPr>
      <w:r>
        <w:separator/>
      </w:r>
    </w:p>
  </w:endnote>
  <w:endnote w:type="continuationSeparator" w:id="0">
    <w:p w:rsidR="00CD13B0" w:rsidRDefault="00CD13B0" w:rsidP="00E0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3B0" w:rsidRDefault="00CD13B0" w:rsidP="00E0481B">
      <w:pPr>
        <w:spacing w:after="0" w:line="240" w:lineRule="auto"/>
      </w:pPr>
      <w:r>
        <w:separator/>
      </w:r>
    </w:p>
  </w:footnote>
  <w:footnote w:type="continuationSeparator" w:id="0">
    <w:p w:rsidR="00CD13B0" w:rsidRDefault="00CD13B0" w:rsidP="00E048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898"/>
    <w:multiLevelType w:val="hybridMultilevel"/>
    <w:tmpl w:val="967E09E0"/>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
    <w:nsid w:val="045969FF"/>
    <w:multiLevelType w:val="multilevel"/>
    <w:tmpl w:val="C534D66A"/>
    <w:lvl w:ilvl="0">
      <w:start w:val="1"/>
      <w:numFmt w:val="decimal"/>
      <w:lvlText w:val="%1."/>
      <w:lvlJc w:val="left"/>
      <w:pPr>
        <w:tabs>
          <w:tab w:val="num" w:pos="6172"/>
        </w:tabs>
        <w:ind w:left="6172" w:hanging="360"/>
      </w:pPr>
    </w:lvl>
    <w:lvl w:ilvl="1">
      <w:start w:val="1"/>
      <w:numFmt w:val="decimal"/>
      <w:lvlText w:val="%1.%2."/>
      <w:lvlJc w:val="left"/>
      <w:pPr>
        <w:tabs>
          <w:tab w:val="num" w:pos="-2254"/>
        </w:tabs>
        <w:ind w:left="-2254" w:hanging="360"/>
      </w:pPr>
    </w:lvl>
    <w:lvl w:ilvl="2">
      <w:start w:val="1"/>
      <w:numFmt w:val="decimal"/>
      <w:lvlText w:val="%1.%2.%3."/>
      <w:lvlJc w:val="left"/>
      <w:pPr>
        <w:tabs>
          <w:tab w:val="num" w:pos="-1894"/>
        </w:tabs>
        <w:ind w:left="-1894" w:hanging="720"/>
      </w:pPr>
    </w:lvl>
    <w:lvl w:ilvl="3">
      <w:start w:val="1"/>
      <w:numFmt w:val="decimal"/>
      <w:lvlText w:val="%1.%2.%3.%4."/>
      <w:lvlJc w:val="left"/>
      <w:pPr>
        <w:tabs>
          <w:tab w:val="num" w:pos="-1894"/>
        </w:tabs>
        <w:ind w:left="-1894" w:hanging="720"/>
      </w:pPr>
    </w:lvl>
    <w:lvl w:ilvl="4">
      <w:start w:val="1"/>
      <w:numFmt w:val="decimal"/>
      <w:lvlText w:val="%1.%2.%3.%4.%5."/>
      <w:lvlJc w:val="left"/>
      <w:pPr>
        <w:tabs>
          <w:tab w:val="num" w:pos="-1534"/>
        </w:tabs>
        <w:ind w:left="-1534" w:hanging="1080"/>
      </w:pPr>
    </w:lvl>
    <w:lvl w:ilvl="5">
      <w:start w:val="1"/>
      <w:numFmt w:val="decimal"/>
      <w:lvlText w:val="%1.%2.%3.%4.%5.%6."/>
      <w:lvlJc w:val="left"/>
      <w:pPr>
        <w:tabs>
          <w:tab w:val="num" w:pos="-1534"/>
        </w:tabs>
        <w:ind w:left="-1534" w:hanging="1080"/>
      </w:pPr>
    </w:lvl>
    <w:lvl w:ilvl="6">
      <w:start w:val="1"/>
      <w:numFmt w:val="decimal"/>
      <w:lvlText w:val="%1.%2.%3.%4.%5.%6.%7."/>
      <w:lvlJc w:val="left"/>
      <w:pPr>
        <w:tabs>
          <w:tab w:val="num" w:pos="-1174"/>
        </w:tabs>
        <w:ind w:left="-1174" w:hanging="1440"/>
      </w:pPr>
    </w:lvl>
    <w:lvl w:ilvl="7">
      <w:start w:val="1"/>
      <w:numFmt w:val="decimal"/>
      <w:lvlText w:val="%1.%2.%3.%4.%5.%6.%7.%8."/>
      <w:lvlJc w:val="left"/>
      <w:pPr>
        <w:tabs>
          <w:tab w:val="num" w:pos="-1174"/>
        </w:tabs>
        <w:ind w:left="-1174" w:hanging="1440"/>
      </w:pPr>
    </w:lvl>
    <w:lvl w:ilvl="8">
      <w:start w:val="1"/>
      <w:numFmt w:val="decimal"/>
      <w:lvlText w:val="%1.%2.%3.%4.%5.%6.%7.%8.%9."/>
      <w:lvlJc w:val="left"/>
      <w:pPr>
        <w:tabs>
          <w:tab w:val="num" w:pos="-814"/>
        </w:tabs>
        <w:ind w:left="-814" w:hanging="1800"/>
      </w:pPr>
    </w:lvl>
  </w:abstractNum>
  <w:abstractNum w:abstractNumId="2">
    <w:nsid w:val="06DC6256"/>
    <w:multiLevelType w:val="hybridMultilevel"/>
    <w:tmpl w:val="3C24A240"/>
    <w:lvl w:ilvl="0" w:tplc="BF7C71D4">
      <w:numFmt w:val="bullet"/>
      <w:lvlText w:val="-"/>
      <w:lvlJc w:val="left"/>
      <w:pPr>
        <w:ind w:left="900" w:hanging="360"/>
      </w:pPr>
      <w:rPr>
        <w:rFonts w:ascii="Calibri" w:eastAsia="Times New Roman" w:hAnsi="Calibri" w:cs="Times New Roman"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
    <w:nsid w:val="0B05636E"/>
    <w:multiLevelType w:val="hybridMultilevel"/>
    <w:tmpl w:val="41C237E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0C607B6B"/>
    <w:multiLevelType w:val="hybridMultilevel"/>
    <w:tmpl w:val="16D416D6"/>
    <w:lvl w:ilvl="0" w:tplc="051EACAC">
      <w:start w:val="1"/>
      <w:numFmt w:val="bullet"/>
      <w:lvlText w:val=""/>
      <w:lvlJc w:val="left"/>
      <w:pPr>
        <w:tabs>
          <w:tab w:val="num" w:pos="1800"/>
        </w:tabs>
        <w:ind w:left="1800" w:hanging="360"/>
      </w:pPr>
      <w:rPr>
        <w:rFonts w:ascii="Symbol" w:hAnsi="Symbol" w:hint="default"/>
      </w:rPr>
    </w:lvl>
    <w:lvl w:ilvl="1" w:tplc="041B0003">
      <w:start w:val="1"/>
      <w:numFmt w:val="bullet"/>
      <w:lvlText w:val="o"/>
      <w:lvlJc w:val="left"/>
      <w:pPr>
        <w:tabs>
          <w:tab w:val="num" w:pos="2520"/>
        </w:tabs>
        <w:ind w:left="2520" w:hanging="360"/>
      </w:pPr>
      <w:rPr>
        <w:rFonts w:ascii="Courier New" w:hAnsi="Courier New" w:hint="default"/>
      </w:rPr>
    </w:lvl>
    <w:lvl w:ilvl="2" w:tplc="041B0005" w:tentative="1">
      <w:start w:val="1"/>
      <w:numFmt w:val="bullet"/>
      <w:lvlText w:val=""/>
      <w:lvlJc w:val="left"/>
      <w:pPr>
        <w:tabs>
          <w:tab w:val="num" w:pos="3240"/>
        </w:tabs>
        <w:ind w:left="3240" w:hanging="360"/>
      </w:pPr>
      <w:rPr>
        <w:rFonts w:ascii="Wingdings" w:hAnsi="Wingdings" w:hint="default"/>
      </w:rPr>
    </w:lvl>
    <w:lvl w:ilvl="3" w:tplc="041B0001" w:tentative="1">
      <w:start w:val="1"/>
      <w:numFmt w:val="bullet"/>
      <w:lvlText w:val=""/>
      <w:lvlJc w:val="left"/>
      <w:pPr>
        <w:tabs>
          <w:tab w:val="num" w:pos="3960"/>
        </w:tabs>
        <w:ind w:left="3960" w:hanging="360"/>
      </w:pPr>
      <w:rPr>
        <w:rFonts w:ascii="Symbol" w:hAnsi="Symbol" w:hint="default"/>
      </w:rPr>
    </w:lvl>
    <w:lvl w:ilvl="4" w:tplc="041B0003" w:tentative="1">
      <w:start w:val="1"/>
      <w:numFmt w:val="bullet"/>
      <w:lvlText w:val="o"/>
      <w:lvlJc w:val="left"/>
      <w:pPr>
        <w:tabs>
          <w:tab w:val="num" w:pos="4680"/>
        </w:tabs>
        <w:ind w:left="4680" w:hanging="360"/>
      </w:pPr>
      <w:rPr>
        <w:rFonts w:ascii="Courier New" w:hAnsi="Courier New" w:hint="default"/>
      </w:rPr>
    </w:lvl>
    <w:lvl w:ilvl="5" w:tplc="041B0005" w:tentative="1">
      <w:start w:val="1"/>
      <w:numFmt w:val="bullet"/>
      <w:lvlText w:val=""/>
      <w:lvlJc w:val="left"/>
      <w:pPr>
        <w:tabs>
          <w:tab w:val="num" w:pos="5400"/>
        </w:tabs>
        <w:ind w:left="5400" w:hanging="360"/>
      </w:pPr>
      <w:rPr>
        <w:rFonts w:ascii="Wingdings" w:hAnsi="Wingdings" w:hint="default"/>
      </w:rPr>
    </w:lvl>
    <w:lvl w:ilvl="6" w:tplc="041B0001" w:tentative="1">
      <w:start w:val="1"/>
      <w:numFmt w:val="bullet"/>
      <w:lvlText w:val=""/>
      <w:lvlJc w:val="left"/>
      <w:pPr>
        <w:tabs>
          <w:tab w:val="num" w:pos="6120"/>
        </w:tabs>
        <w:ind w:left="6120" w:hanging="360"/>
      </w:pPr>
      <w:rPr>
        <w:rFonts w:ascii="Symbol" w:hAnsi="Symbol" w:hint="default"/>
      </w:rPr>
    </w:lvl>
    <w:lvl w:ilvl="7" w:tplc="041B0003" w:tentative="1">
      <w:start w:val="1"/>
      <w:numFmt w:val="bullet"/>
      <w:lvlText w:val="o"/>
      <w:lvlJc w:val="left"/>
      <w:pPr>
        <w:tabs>
          <w:tab w:val="num" w:pos="6840"/>
        </w:tabs>
        <w:ind w:left="6840" w:hanging="360"/>
      </w:pPr>
      <w:rPr>
        <w:rFonts w:ascii="Courier New" w:hAnsi="Courier New" w:hint="default"/>
      </w:rPr>
    </w:lvl>
    <w:lvl w:ilvl="8" w:tplc="041B0005" w:tentative="1">
      <w:start w:val="1"/>
      <w:numFmt w:val="bullet"/>
      <w:lvlText w:val=""/>
      <w:lvlJc w:val="left"/>
      <w:pPr>
        <w:tabs>
          <w:tab w:val="num" w:pos="7560"/>
        </w:tabs>
        <w:ind w:left="7560" w:hanging="360"/>
      </w:pPr>
      <w:rPr>
        <w:rFonts w:ascii="Wingdings" w:hAnsi="Wingdings" w:hint="default"/>
      </w:rPr>
    </w:lvl>
  </w:abstractNum>
  <w:abstractNum w:abstractNumId="5">
    <w:nsid w:val="0C6C2DB1"/>
    <w:multiLevelType w:val="multilevel"/>
    <w:tmpl w:val="732011DA"/>
    <w:lvl w:ilvl="0">
      <w:start w:val="1"/>
      <w:numFmt w:val="decimal"/>
      <w:lvlText w:val="%1."/>
      <w:lvlJc w:val="left"/>
      <w:pPr>
        <w:ind w:left="928" w:hanging="360"/>
      </w:pPr>
      <w:rPr>
        <w:rFonts w:hint="default"/>
        <w:sz w:val="24"/>
        <w:szCs w:val="24"/>
      </w:rPr>
    </w:lvl>
    <w:lvl w:ilvl="1">
      <w:start w:val="2"/>
      <w:numFmt w:val="decimal"/>
      <w:isLgl/>
      <w:lvlText w:val="%1.%2"/>
      <w:lvlJc w:val="left"/>
      <w:pPr>
        <w:ind w:left="1145" w:hanging="360"/>
      </w:pPr>
      <w:rPr>
        <w:rFonts w:hint="default"/>
      </w:rPr>
    </w:lvl>
    <w:lvl w:ilvl="2">
      <w:start w:val="1"/>
      <w:numFmt w:val="decimal"/>
      <w:isLgl/>
      <w:lvlText w:val="%1.%2.%3"/>
      <w:lvlJc w:val="left"/>
      <w:pPr>
        <w:ind w:left="1722" w:hanging="720"/>
      </w:pPr>
      <w:rPr>
        <w:rFonts w:hint="default"/>
      </w:rPr>
    </w:lvl>
    <w:lvl w:ilvl="3">
      <w:start w:val="1"/>
      <w:numFmt w:val="decimal"/>
      <w:isLgl/>
      <w:lvlText w:val="%1.%2.%3.%4"/>
      <w:lvlJc w:val="left"/>
      <w:pPr>
        <w:ind w:left="1939" w:hanging="720"/>
      </w:pPr>
      <w:rPr>
        <w:rFonts w:hint="default"/>
      </w:rPr>
    </w:lvl>
    <w:lvl w:ilvl="4">
      <w:start w:val="1"/>
      <w:numFmt w:val="decimal"/>
      <w:isLgl/>
      <w:lvlText w:val="%1.%2.%3.%4.%5"/>
      <w:lvlJc w:val="left"/>
      <w:pPr>
        <w:ind w:left="2516" w:hanging="1080"/>
      </w:pPr>
      <w:rPr>
        <w:rFonts w:hint="default"/>
      </w:rPr>
    </w:lvl>
    <w:lvl w:ilvl="5">
      <w:start w:val="1"/>
      <w:numFmt w:val="decimal"/>
      <w:isLgl/>
      <w:lvlText w:val="%1.%2.%3.%4.%5.%6"/>
      <w:lvlJc w:val="left"/>
      <w:pPr>
        <w:ind w:left="2733" w:hanging="1080"/>
      </w:pPr>
      <w:rPr>
        <w:rFonts w:hint="default"/>
      </w:rPr>
    </w:lvl>
    <w:lvl w:ilvl="6">
      <w:start w:val="1"/>
      <w:numFmt w:val="decimal"/>
      <w:isLgl/>
      <w:lvlText w:val="%1.%2.%3.%4.%5.%6.%7"/>
      <w:lvlJc w:val="left"/>
      <w:pPr>
        <w:ind w:left="3310" w:hanging="1440"/>
      </w:pPr>
      <w:rPr>
        <w:rFonts w:hint="default"/>
      </w:rPr>
    </w:lvl>
    <w:lvl w:ilvl="7">
      <w:start w:val="1"/>
      <w:numFmt w:val="decimal"/>
      <w:isLgl/>
      <w:lvlText w:val="%1.%2.%3.%4.%5.%6.%7.%8"/>
      <w:lvlJc w:val="left"/>
      <w:pPr>
        <w:ind w:left="3527" w:hanging="1440"/>
      </w:pPr>
      <w:rPr>
        <w:rFonts w:hint="default"/>
      </w:rPr>
    </w:lvl>
    <w:lvl w:ilvl="8">
      <w:start w:val="1"/>
      <w:numFmt w:val="decimal"/>
      <w:isLgl/>
      <w:lvlText w:val="%1.%2.%3.%4.%5.%6.%7.%8.%9"/>
      <w:lvlJc w:val="left"/>
      <w:pPr>
        <w:ind w:left="4104" w:hanging="1800"/>
      </w:pPr>
      <w:rPr>
        <w:rFonts w:hint="default"/>
      </w:rPr>
    </w:lvl>
  </w:abstractNum>
  <w:abstractNum w:abstractNumId="6">
    <w:nsid w:val="109567A8"/>
    <w:multiLevelType w:val="hybridMultilevel"/>
    <w:tmpl w:val="B0A66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5337FA6"/>
    <w:multiLevelType w:val="hybridMultilevel"/>
    <w:tmpl w:val="8F2280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68F24FC"/>
    <w:multiLevelType w:val="hybridMultilevel"/>
    <w:tmpl w:val="393054C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B3736E2"/>
    <w:multiLevelType w:val="hybridMultilevel"/>
    <w:tmpl w:val="707CCBC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1D77954"/>
    <w:multiLevelType w:val="hybridMultilevel"/>
    <w:tmpl w:val="7456ABA6"/>
    <w:lvl w:ilvl="0" w:tplc="43D2558C">
      <w:start w:val="1"/>
      <w:numFmt w:val="upperLetter"/>
      <w:lvlText w:val="%1."/>
      <w:lvlJc w:val="left"/>
      <w:pPr>
        <w:ind w:left="720" w:hanging="360"/>
      </w:pPr>
      <w:rPr>
        <w:rFonts w:cs="Aria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2AB4246"/>
    <w:multiLevelType w:val="hybridMultilevel"/>
    <w:tmpl w:val="06347076"/>
    <w:lvl w:ilvl="0" w:tplc="01E0505E">
      <w:start w:val="1"/>
      <w:numFmt w:val="lowerLetter"/>
      <w:lvlText w:val="%1)"/>
      <w:lvlJc w:val="left"/>
      <w:pPr>
        <w:ind w:left="720" w:hanging="360"/>
      </w:pPr>
      <w:rPr>
        <w:rFonts w:ascii="Arial" w:hAnsi="Arial" w:cs="Arial" w:hint="default"/>
        <w:b w:val="0"/>
        <w:strike w:val="0"/>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2CC21EB"/>
    <w:multiLevelType w:val="hybridMultilevel"/>
    <w:tmpl w:val="BA2011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FDD5EBF"/>
    <w:multiLevelType w:val="hybridMultilevel"/>
    <w:tmpl w:val="F12A6E8E"/>
    <w:lvl w:ilvl="0" w:tplc="80F4B21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1AB335F"/>
    <w:multiLevelType w:val="hybridMultilevel"/>
    <w:tmpl w:val="E6F02F84"/>
    <w:lvl w:ilvl="0" w:tplc="041B0001">
      <w:start w:val="1"/>
      <w:numFmt w:val="bullet"/>
      <w:lvlText w:val=""/>
      <w:lvlJc w:val="left"/>
      <w:pPr>
        <w:ind w:left="648" w:hanging="360"/>
      </w:pPr>
      <w:rPr>
        <w:rFonts w:ascii="Symbol" w:hAnsi="Symbol" w:hint="default"/>
      </w:rPr>
    </w:lvl>
    <w:lvl w:ilvl="1" w:tplc="041B0003">
      <w:start w:val="1"/>
      <w:numFmt w:val="decimal"/>
      <w:lvlText w:val="%2."/>
      <w:lvlJc w:val="left"/>
      <w:pPr>
        <w:tabs>
          <w:tab w:val="num" w:pos="1368"/>
        </w:tabs>
        <w:ind w:left="1368" w:hanging="360"/>
      </w:pPr>
    </w:lvl>
    <w:lvl w:ilvl="2" w:tplc="041B0005">
      <w:start w:val="1"/>
      <w:numFmt w:val="decimal"/>
      <w:lvlText w:val="%3."/>
      <w:lvlJc w:val="left"/>
      <w:pPr>
        <w:tabs>
          <w:tab w:val="num" w:pos="2088"/>
        </w:tabs>
        <w:ind w:left="2088" w:hanging="360"/>
      </w:pPr>
    </w:lvl>
    <w:lvl w:ilvl="3" w:tplc="041B0001">
      <w:start w:val="1"/>
      <w:numFmt w:val="decimal"/>
      <w:lvlText w:val="%4."/>
      <w:lvlJc w:val="left"/>
      <w:pPr>
        <w:tabs>
          <w:tab w:val="num" w:pos="2808"/>
        </w:tabs>
        <w:ind w:left="2808" w:hanging="360"/>
      </w:pPr>
    </w:lvl>
    <w:lvl w:ilvl="4" w:tplc="041B0003">
      <w:start w:val="1"/>
      <w:numFmt w:val="decimal"/>
      <w:lvlText w:val="%5."/>
      <w:lvlJc w:val="left"/>
      <w:pPr>
        <w:tabs>
          <w:tab w:val="num" w:pos="3528"/>
        </w:tabs>
        <w:ind w:left="3528" w:hanging="360"/>
      </w:pPr>
    </w:lvl>
    <w:lvl w:ilvl="5" w:tplc="041B0005">
      <w:start w:val="1"/>
      <w:numFmt w:val="decimal"/>
      <w:lvlText w:val="%6."/>
      <w:lvlJc w:val="left"/>
      <w:pPr>
        <w:tabs>
          <w:tab w:val="num" w:pos="4248"/>
        </w:tabs>
        <w:ind w:left="4248" w:hanging="360"/>
      </w:pPr>
    </w:lvl>
    <w:lvl w:ilvl="6" w:tplc="041B0001">
      <w:start w:val="1"/>
      <w:numFmt w:val="decimal"/>
      <w:lvlText w:val="%7."/>
      <w:lvlJc w:val="left"/>
      <w:pPr>
        <w:tabs>
          <w:tab w:val="num" w:pos="4968"/>
        </w:tabs>
        <w:ind w:left="4968" w:hanging="360"/>
      </w:pPr>
    </w:lvl>
    <w:lvl w:ilvl="7" w:tplc="041B0003">
      <w:start w:val="1"/>
      <w:numFmt w:val="decimal"/>
      <w:lvlText w:val="%8."/>
      <w:lvlJc w:val="left"/>
      <w:pPr>
        <w:tabs>
          <w:tab w:val="num" w:pos="5688"/>
        </w:tabs>
        <w:ind w:left="5688" w:hanging="360"/>
      </w:pPr>
    </w:lvl>
    <w:lvl w:ilvl="8" w:tplc="041B0005">
      <w:start w:val="1"/>
      <w:numFmt w:val="decimal"/>
      <w:lvlText w:val="%9."/>
      <w:lvlJc w:val="left"/>
      <w:pPr>
        <w:tabs>
          <w:tab w:val="num" w:pos="6408"/>
        </w:tabs>
        <w:ind w:left="6408" w:hanging="360"/>
      </w:pPr>
    </w:lvl>
  </w:abstractNum>
  <w:abstractNum w:abstractNumId="15">
    <w:nsid w:val="34A2680A"/>
    <w:multiLevelType w:val="hybridMultilevel"/>
    <w:tmpl w:val="62167CD0"/>
    <w:lvl w:ilvl="0" w:tplc="9A66C08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35373248"/>
    <w:multiLevelType w:val="hybridMultilevel"/>
    <w:tmpl w:val="3EDE4A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7">
    <w:nsid w:val="422B272F"/>
    <w:multiLevelType w:val="hybridMultilevel"/>
    <w:tmpl w:val="62BC20D4"/>
    <w:lvl w:ilvl="0" w:tplc="B990717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4647242"/>
    <w:multiLevelType w:val="hybridMultilevel"/>
    <w:tmpl w:val="44D63180"/>
    <w:lvl w:ilvl="0" w:tplc="041B0017">
      <w:start w:val="1"/>
      <w:numFmt w:val="lowerLetter"/>
      <w:lvlText w:val="%1)"/>
      <w:lvlJc w:val="left"/>
      <w:pPr>
        <w:tabs>
          <w:tab w:val="num" w:pos="1005"/>
        </w:tabs>
        <w:ind w:left="1005" w:hanging="360"/>
      </w:pPr>
      <w:rPr>
        <w:rFonts w:hint="default"/>
      </w:rPr>
    </w:lvl>
    <w:lvl w:ilvl="1" w:tplc="04050003">
      <w:start w:val="1"/>
      <w:numFmt w:val="bullet"/>
      <w:lvlText w:val="o"/>
      <w:lvlJc w:val="left"/>
      <w:pPr>
        <w:tabs>
          <w:tab w:val="num" w:pos="1725"/>
        </w:tabs>
        <w:ind w:left="1725" w:hanging="360"/>
      </w:pPr>
      <w:rPr>
        <w:rFonts w:ascii="Courier New" w:hAnsi="Courier New" w:cs="Courier New" w:hint="default"/>
      </w:rPr>
    </w:lvl>
    <w:lvl w:ilvl="2" w:tplc="04050005">
      <w:start w:val="1"/>
      <w:numFmt w:val="bullet"/>
      <w:lvlText w:val=""/>
      <w:lvlJc w:val="left"/>
      <w:pPr>
        <w:tabs>
          <w:tab w:val="num" w:pos="2445"/>
        </w:tabs>
        <w:ind w:left="2445" w:hanging="360"/>
      </w:pPr>
      <w:rPr>
        <w:rFonts w:ascii="Wingdings" w:hAnsi="Wingdings" w:cs="Times New Roman" w:hint="default"/>
      </w:rPr>
    </w:lvl>
    <w:lvl w:ilvl="3" w:tplc="04050001">
      <w:start w:val="1"/>
      <w:numFmt w:val="bullet"/>
      <w:lvlText w:val=""/>
      <w:lvlJc w:val="left"/>
      <w:pPr>
        <w:tabs>
          <w:tab w:val="num" w:pos="3165"/>
        </w:tabs>
        <w:ind w:left="3165" w:hanging="360"/>
      </w:pPr>
      <w:rPr>
        <w:rFonts w:ascii="Symbol" w:hAnsi="Symbol" w:cs="Times New Roman" w:hint="default"/>
      </w:rPr>
    </w:lvl>
    <w:lvl w:ilvl="4" w:tplc="04050003">
      <w:start w:val="1"/>
      <w:numFmt w:val="bullet"/>
      <w:lvlText w:val="o"/>
      <w:lvlJc w:val="left"/>
      <w:pPr>
        <w:tabs>
          <w:tab w:val="num" w:pos="3885"/>
        </w:tabs>
        <w:ind w:left="3885" w:hanging="360"/>
      </w:pPr>
      <w:rPr>
        <w:rFonts w:ascii="Courier New" w:hAnsi="Courier New" w:cs="Courier New" w:hint="default"/>
      </w:rPr>
    </w:lvl>
    <w:lvl w:ilvl="5" w:tplc="04050005">
      <w:start w:val="1"/>
      <w:numFmt w:val="bullet"/>
      <w:lvlText w:val=""/>
      <w:lvlJc w:val="left"/>
      <w:pPr>
        <w:tabs>
          <w:tab w:val="num" w:pos="4605"/>
        </w:tabs>
        <w:ind w:left="4605" w:hanging="360"/>
      </w:pPr>
      <w:rPr>
        <w:rFonts w:ascii="Wingdings" w:hAnsi="Wingdings" w:cs="Times New Roman" w:hint="default"/>
      </w:rPr>
    </w:lvl>
    <w:lvl w:ilvl="6" w:tplc="04050001">
      <w:start w:val="1"/>
      <w:numFmt w:val="bullet"/>
      <w:lvlText w:val=""/>
      <w:lvlJc w:val="left"/>
      <w:pPr>
        <w:tabs>
          <w:tab w:val="num" w:pos="5325"/>
        </w:tabs>
        <w:ind w:left="5325" w:hanging="360"/>
      </w:pPr>
      <w:rPr>
        <w:rFonts w:ascii="Symbol" w:hAnsi="Symbol" w:cs="Times New Roman" w:hint="default"/>
      </w:rPr>
    </w:lvl>
    <w:lvl w:ilvl="7" w:tplc="04050003">
      <w:start w:val="1"/>
      <w:numFmt w:val="bullet"/>
      <w:lvlText w:val="o"/>
      <w:lvlJc w:val="left"/>
      <w:pPr>
        <w:tabs>
          <w:tab w:val="num" w:pos="6045"/>
        </w:tabs>
        <w:ind w:left="6045" w:hanging="360"/>
      </w:pPr>
      <w:rPr>
        <w:rFonts w:ascii="Courier New" w:hAnsi="Courier New" w:cs="Courier New" w:hint="default"/>
      </w:rPr>
    </w:lvl>
    <w:lvl w:ilvl="8" w:tplc="04050005">
      <w:start w:val="1"/>
      <w:numFmt w:val="bullet"/>
      <w:lvlText w:val=""/>
      <w:lvlJc w:val="left"/>
      <w:pPr>
        <w:tabs>
          <w:tab w:val="num" w:pos="6765"/>
        </w:tabs>
        <w:ind w:left="6765" w:hanging="360"/>
      </w:pPr>
      <w:rPr>
        <w:rFonts w:ascii="Wingdings" w:hAnsi="Wingdings" w:cs="Times New Roman" w:hint="default"/>
      </w:rPr>
    </w:lvl>
  </w:abstractNum>
  <w:abstractNum w:abstractNumId="19">
    <w:nsid w:val="45E0692D"/>
    <w:multiLevelType w:val="hybridMultilevel"/>
    <w:tmpl w:val="7CB6F82A"/>
    <w:lvl w:ilvl="0" w:tplc="1B2E0524">
      <w:start w:val="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69A337D"/>
    <w:multiLevelType w:val="multilevel"/>
    <w:tmpl w:val="D774385C"/>
    <w:lvl w:ilvl="0">
      <w:start w:val="1"/>
      <w:numFmt w:val="decimal"/>
      <w:lvlText w:val="%1."/>
      <w:lvlJc w:val="left"/>
      <w:pPr>
        <w:tabs>
          <w:tab w:val="num" w:pos="454"/>
        </w:tabs>
        <w:ind w:left="454" w:hanging="454"/>
      </w:pPr>
    </w:lvl>
    <w:lvl w:ilvl="1">
      <w:start w:val="1"/>
      <w:numFmt w:val="decimal"/>
      <w:lvlText w:val="%1.%2"/>
      <w:lvlJc w:val="left"/>
      <w:pPr>
        <w:tabs>
          <w:tab w:val="num" w:pos="1361"/>
        </w:tabs>
        <w:ind w:left="1361" w:hanging="907"/>
      </w:pPr>
      <w:rPr>
        <w:b w:val="0"/>
        <w:i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1">
    <w:nsid w:val="475B270D"/>
    <w:multiLevelType w:val="hybridMultilevel"/>
    <w:tmpl w:val="25AE11FE"/>
    <w:lvl w:ilvl="0" w:tplc="9A2C092A">
      <w:start w:val="1"/>
      <w:numFmt w:val="lowerLetter"/>
      <w:lvlText w:val="%1)"/>
      <w:lvlJc w:val="left"/>
      <w:pPr>
        <w:ind w:left="720" w:hanging="360"/>
      </w:pPr>
      <w:rPr>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nsid w:val="479B54FC"/>
    <w:multiLevelType w:val="hybridMultilevel"/>
    <w:tmpl w:val="340C08B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928"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nsid w:val="4EB259E8"/>
    <w:multiLevelType w:val="hybridMultilevel"/>
    <w:tmpl w:val="C6F65E3E"/>
    <w:lvl w:ilvl="0" w:tplc="DD7EBEDE">
      <w:start w:val="3"/>
      <w:numFmt w:val="bullet"/>
      <w:lvlText w:val="-"/>
      <w:lvlJc w:val="left"/>
      <w:pPr>
        <w:ind w:left="1070" w:hanging="360"/>
      </w:pPr>
      <w:rPr>
        <w:rFonts w:ascii="Times New Roman" w:eastAsia="Times New Roman" w:hAnsi="Times New Roman" w:cs="Times New Roman" w:hint="default"/>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24">
    <w:nsid w:val="4EFF5EB7"/>
    <w:multiLevelType w:val="hybridMultilevel"/>
    <w:tmpl w:val="B2282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57813330"/>
    <w:multiLevelType w:val="hybridMultilevel"/>
    <w:tmpl w:val="3DC4E336"/>
    <w:lvl w:ilvl="0" w:tplc="80F4B21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0D807AA"/>
    <w:multiLevelType w:val="hybridMultilevel"/>
    <w:tmpl w:val="5B764E1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63F2116C"/>
    <w:multiLevelType w:val="hybridMultilevel"/>
    <w:tmpl w:val="6CD0F54C"/>
    <w:lvl w:ilvl="0" w:tplc="2362F062">
      <w:start w:val="1"/>
      <w:numFmt w:val="bullet"/>
      <w:lvlText w:val="-"/>
      <w:lvlJc w:val="left"/>
      <w:pPr>
        <w:ind w:left="1080" w:hanging="360"/>
      </w:pPr>
      <w:rPr>
        <w:rFonts w:ascii="Arial" w:eastAsia="Calibr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nsid w:val="65275BC2"/>
    <w:multiLevelType w:val="multilevel"/>
    <w:tmpl w:val="1CA64D70"/>
    <w:lvl w:ilvl="0">
      <w:start w:val="1"/>
      <w:numFmt w:val="decimal"/>
      <w:lvlText w:val="%1."/>
      <w:lvlJc w:val="left"/>
      <w:pPr>
        <w:tabs>
          <w:tab w:val="num" w:pos="360"/>
        </w:tabs>
        <w:ind w:left="360" w:hanging="360"/>
      </w:pPr>
      <w:rPr>
        <w:b w:val="0"/>
        <w:sz w:val="16"/>
        <w:szCs w:val="16"/>
      </w:rPr>
    </w:lvl>
    <w:lvl w:ilvl="1">
      <w:start w:val="1"/>
      <w:numFmt w:val="decimal"/>
      <w:lvlText w:val="%1.%2"/>
      <w:lvlJc w:val="left"/>
      <w:pPr>
        <w:tabs>
          <w:tab w:val="num" w:pos="144"/>
        </w:tabs>
        <w:ind w:left="144" w:hanging="360"/>
      </w:pPr>
    </w:lvl>
    <w:lvl w:ilvl="2">
      <w:start w:val="1"/>
      <w:numFmt w:val="decimal"/>
      <w:lvlText w:val="%1.%2.%3."/>
      <w:lvlJc w:val="left"/>
      <w:pPr>
        <w:tabs>
          <w:tab w:val="num" w:pos="288"/>
        </w:tabs>
        <w:ind w:left="288" w:hanging="720"/>
      </w:pPr>
    </w:lvl>
    <w:lvl w:ilvl="3">
      <w:start w:val="1"/>
      <w:numFmt w:val="decimal"/>
      <w:lvlText w:val="%1.%2.%3.%4."/>
      <w:lvlJc w:val="left"/>
      <w:pPr>
        <w:tabs>
          <w:tab w:val="num" w:pos="72"/>
        </w:tabs>
        <w:ind w:left="72" w:hanging="720"/>
      </w:pPr>
    </w:lvl>
    <w:lvl w:ilvl="4">
      <w:start w:val="1"/>
      <w:numFmt w:val="decimal"/>
      <w:lvlText w:val="%1.%2.%3.%4.%5."/>
      <w:lvlJc w:val="left"/>
      <w:pPr>
        <w:tabs>
          <w:tab w:val="num" w:pos="216"/>
        </w:tabs>
        <w:ind w:left="216" w:hanging="1080"/>
      </w:pPr>
    </w:lvl>
    <w:lvl w:ilvl="5">
      <w:start w:val="1"/>
      <w:numFmt w:val="decimal"/>
      <w:lvlText w:val="%1.%2.%3.%4.%5.%6."/>
      <w:lvlJc w:val="left"/>
      <w:pPr>
        <w:tabs>
          <w:tab w:val="num" w:pos="0"/>
        </w:tabs>
        <w:ind w:hanging="1080"/>
      </w:pPr>
    </w:lvl>
    <w:lvl w:ilvl="6">
      <w:start w:val="1"/>
      <w:numFmt w:val="decimal"/>
      <w:lvlText w:val="%1.%2.%3.%4.%5.%6.%7."/>
      <w:lvlJc w:val="left"/>
      <w:pPr>
        <w:tabs>
          <w:tab w:val="num" w:pos="-216"/>
        </w:tabs>
        <w:ind w:left="-216" w:hanging="1080"/>
      </w:pPr>
    </w:lvl>
    <w:lvl w:ilvl="7">
      <w:start w:val="1"/>
      <w:numFmt w:val="decimal"/>
      <w:lvlText w:val="%1.%2.%3.%4.%5.%6.%7.%8."/>
      <w:lvlJc w:val="left"/>
      <w:pPr>
        <w:tabs>
          <w:tab w:val="num" w:pos="-72"/>
        </w:tabs>
        <w:ind w:left="-72" w:hanging="1440"/>
      </w:pPr>
    </w:lvl>
    <w:lvl w:ilvl="8">
      <w:start w:val="1"/>
      <w:numFmt w:val="decimal"/>
      <w:lvlText w:val="%1.%2.%3.%4.%5.%6.%7.%8.%9."/>
      <w:lvlJc w:val="left"/>
      <w:pPr>
        <w:tabs>
          <w:tab w:val="num" w:pos="-288"/>
        </w:tabs>
        <w:ind w:left="-288" w:hanging="1440"/>
      </w:pPr>
    </w:lvl>
  </w:abstractNum>
  <w:abstractNum w:abstractNumId="29">
    <w:nsid w:val="652A495E"/>
    <w:multiLevelType w:val="hybridMultilevel"/>
    <w:tmpl w:val="81260930"/>
    <w:lvl w:ilvl="0" w:tplc="0BAE59A4">
      <w:start w:val="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670741C5"/>
    <w:multiLevelType w:val="hybridMultilevel"/>
    <w:tmpl w:val="0BF07B62"/>
    <w:lvl w:ilvl="0" w:tplc="1FDEDC10">
      <w:start w:val="26"/>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67514E49"/>
    <w:multiLevelType w:val="hybridMultilevel"/>
    <w:tmpl w:val="61043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8B3771A"/>
    <w:multiLevelType w:val="hybridMultilevel"/>
    <w:tmpl w:val="E55EC708"/>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9151E86"/>
    <w:multiLevelType w:val="hybridMultilevel"/>
    <w:tmpl w:val="7758F538"/>
    <w:lvl w:ilvl="0" w:tplc="2362F062">
      <w:start w:val="1"/>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6A674D59"/>
    <w:multiLevelType w:val="hybridMultilevel"/>
    <w:tmpl w:val="114CD5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6EA0335D"/>
    <w:multiLevelType w:val="hybridMultilevel"/>
    <w:tmpl w:val="74AC487E"/>
    <w:lvl w:ilvl="0" w:tplc="9DE6EF50">
      <w:start w:val="1"/>
      <w:numFmt w:val="decimal"/>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770F5395"/>
    <w:multiLevelType w:val="hybridMultilevel"/>
    <w:tmpl w:val="7BE8FE68"/>
    <w:lvl w:ilvl="0" w:tplc="EF926D38">
      <w:start w:val="5"/>
      <w:numFmt w:val="bullet"/>
      <w:lvlText w:val="-"/>
      <w:lvlJc w:val="left"/>
      <w:pPr>
        <w:tabs>
          <w:tab w:val="num" w:pos="1005"/>
        </w:tabs>
        <w:ind w:left="1005" w:hanging="360"/>
      </w:pPr>
      <w:rPr>
        <w:rFonts w:ascii="Times New Roman" w:eastAsia="Times New Roman" w:hAnsi="Times New Roman" w:hint="default"/>
      </w:rPr>
    </w:lvl>
    <w:lvl w:ilvl="1" w:tplc="04050003">
      <w:start w:val="1"/>
      <w:numFmt w:val="bullet"/>
      <w:lvlText w:val="o"/>
      <w:lvlJc w:val="left"/>
      <w:pPr>
        <w:tabs>
          <w:tab w:val="num" w:pos="1725"/>
        </w:tabs>
        <w:ind w:left="1725" w:hanging="360"/>
      </w:pPr>
      <w:rPr>
        <w:rFonts w:ascii="Courier New" w:hAnsi="Courier New" w:cs="Courier New" w:hint="default"/>
      </w:rPr>
    </w:lvl>
    <w:lvl w:ilvl="2" w:tplc="04050005">
      <w:start w:val="1"/>
      <w:numFmt w:val="bullet"/>
      <w:lvlText w:val=""/>
      <w:lvlJc w:val="left"/>
      <w:pPr>
        <w:tabs>
          <w:tab w:val="num" w:pos="2445"/>
        </w:tabs>
        <w:ind w:left="2445" w:hanging="360"/>
      </w:pPr>
      <w:rPr>
        <w:rFonts w:ascii="Wingdings" w:hAnsi="Wingdings" w:cs="Times New Roman" w:hint="default"/>
      </w:rPr>
    </w:lvl>
    <w:lvl w:ilvl="3" w:tplc="04050001">
      <w:start w:val="1"/>
      <w:numFmt w:val="bullet"/>
      <w:lvlText w:val=""/>
      <w:lvlJc w:val="left"/>
      <w:pPr>
        <w:tabs>
          <w:tab w:val="num" w:pos="3165"/>
        </w:tabs>
        <w:ind w:left="3165" w:hanging="360"/>
      </w:pPr>
      <w:rPr>
        <w:rFonts w:ascii="Symbol" w:hAnsi="Symbol" w:cs="Times New Roman" w:hint="default"/>
      </w:rPr>
    </w:lvl>
    <w:lvl w:ilvl="4" w:tplc="04050003">
      <w:start w:val="1"/>
      <w:numFmt w:val="bullet"/>
      <w:lvlText w:val="o"/>
      <w:lvlJc w:val="left"/>
      <w:pPr>
        <w:tabs>
          <w:tab w:val="num" w:pos="3885"/>
        </w:tabs>
        <w:ind w:left="3885" w:hanging="360"/>
      </w:pPr>
      <w:rPr>
        <w:rFonts w:ascii="Courier New" w:hAnsi="Courier New" w:cs="Courier New" w:hint="default"/>
      </w:rPr>
    </w:lvl>
    <w:lvl w:ilvl="5" w:tplc="04050005">
      <w:start w:val="1"/>
      <w:numFmt w:val="bullet"/>
      <w:lvlText w:val=""/>
      <w:lvlJc w:val="left"/>
      <w:pPr>
        <w:tabs>
          <w:tab w:val="num" w:pos="4605"/>
        </w:tabs>
        <w:ind w:left="4605" w:hanging="360"/>
      </w:pPr>
      <w:rPr>
        <w:rFonts w:ascii="Wingdings" w:hAnsi="Wingdings" w:cs="Times New Roman" w:hint="default"/>
      </w:rPr>
    </w:lvl>
    <w:lvl w:ilvl="6" w:tplc="04050001">
      <w:start w:val="1"/>
      <w:numFmt w:val="bullet"/>
      <w:lvlText w:val=""/>
      <w:lvlJc w:val="left"/>
      <w:pPr>
        <w:tabs>
          <w:tab w:val="num" w:pos="5325"/>
        </w:tabs>
        <w:ind w:left="5325" w:hanging="360"/>
      </w:pPr>
      <w:rPr>
        <w:rFonts w:ascii="Symbol" w:hAnsi="Symbol" w:cs="Times New Roman" w:hint="default"/>
      </w:rPr>
    </w:lvl>
    <w:lvl w:ilvl="7" w:tplc="04050003">
      <w:start w:val="1"/>
      <w:numFmt w:val="bullet"/>
      <w:lvlText w:val="o"/>
      <w:lvlJc w:val="left"/>
      <w:pPr>
        <w:tabs>
          <w:tab w:val="num" w:pos="6045"/>
        </w:tabs>
        <w:ind w:left="6045" w:hanging="360"/>
      </w:pPr>
      <w:rPr>
        <w:rFonts w:ascii="Courier New" w:hAnsi="Courier New" w:cs="Courier New" w:hint="default"/>
      </w:rPr>
    </w:lvl>
    <w:lvl w:ilvl="8" w:tplc="04050005">
      <w:start w:val="1"/>
      <w:numFmt w:val="bullet"/>
      <w:lvlText w:val=""/>
      <w:lvlJc w:val="left"/>
      <w:pPr>
        <w:tabs>
          <w:tab w:val="num" w:pos="6765"/>
        </w:tabs>
        <w:ind w:left="6765" w:hanging="360"/>
      </w:pPr>
      <w:rPr>
        <w:rFonts w:ascii="Wingdings" w:hAnsi="Wingdings" w:cs="Times New Roman" w:hint="default"/>
      </w:rPr>
    </w:lvl>
  </w:abstractNum>
  <w:abstractNum w:abstractNumId="37">
    <w:nsid w:val="779F6E67"/>
    <w:multiLevelType w:val="hybridMultilevel"/>
    <w:tmpl w:val="0D62E6EE"/>
    <w:lvl w:ilvl="0" w:tplc="80F4B21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9ED419C"/>
    <w:multiLevelType w:val="hybridMultilevel"/>
    <w:tmpl w:val="6AE6945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A236FF3"/>
    <w:multiLevelType w:val="hybridMultilevel"/>
    <w:tmpl w:val="4A4A751C"/>
    <w:lvl w:ilvl="0" w:tplc="041B0017">
      <w:start w:val="1"/>
      <w:numFmt w:val="lowerLetter"/>
      <w:lvlText w:val="%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A2A61BA"/>
    <w:multiLevelType w:val="hybridMultilevel"/>
    <w:tmpl w:val="D9589EA2"/>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24"/>
  </w:num>
  <w:num w:numId="3">
    <w:abstractNumId w:val="29"/>
  </w:num>
  <w:num w:numId="4">
    <w:abstractNumId w:val="3"/>
  </w:num>
  <w:num w:numId="5">
    <w:abstractNumId w:val="17"/>
  </w:num>
  <w:num w:numId="6">
    <w:abstractNumId w:val="4"/>
  </w:num>
  <w:num w:numId="7">
    <w:abstractNumId w:val="30"/>
  </w:num>
  <w:num w:numId="8">
    <w:abstractNumId w:val="22"/>
  </w:num>
  <w:num w:numId="9">
    <w:abstractNumId w:val="9"/>
  </w:num>
  <w:num w:numId="10">
    <w:abstractNumId w:val="27"/>
  </w:num>
  <w:num w:numId="11">
    <w:abstractNumId w:val="38"/>
  </w:num>
  <w:num w:numId="12">
    <w:abstractNumId w:val="7"/>
  </w:num>
  <w:num w:numId="13">
    <w:abstractNumId w:val="33"/>
  </w:num>
  <w:num w:numId="14">
    <w:abstractNumId w:val="32"/>
  </w:num>
  <w:num w:numId="15">
    <w:abstractNumId w:val="8"/>
  </w:num>
  <w:num w:numId="16">
    <w:abstractNumId w:val="34"/>
  </w:num>
  <w:num w:numId="17">
    <w:abstractNumId w:val="6"/>
  </w:num>
  <w:num w:numId="18">
    <w:abstractNumId w:val="0"/>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5"/>
  </w:num>
  <w:num w:numId="22">
    <w:abstractNumId w:val="26"/>
  </w:num>
  <w:num w:numId="23">
    <w:abstractNumId w:val="15"/>
  </w:num>
  <w:num w:numId="24">
    <w:abstractNumId w:val="10"/>
  </w:num>
  <w:num w:numId="25">
    <w:abstractNumId w:val="2"/>
  </w:num>
  <w:num w:numId="26">
    <w:abstractNumId w:val="31"/>
  </w:num>
  <w:num w:numId="27">
    <w:abstractNumId w:val="16"/>
  </w:num>
  <w:num w:numId="28">
    <w:abstractNumId w:val="40"/>
  </w:num>
  <w:num w:numId="29">
    <w:abstractNumId w:val="19"/>
  </w:num>
  <w:num w:numId="30">
    <w:abstractNumId w:val="11"/>
  </w:num>
  <w:num w:numId="31">
    <w:abstractNumId w:val="5"/>
  </w:num>
  <w:num w:numId="32">
    <w:abstractNumId w:val="2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8"/>
  </w:num>
  <w:num w:numId="38">
    <w:abstractNumId w:val="37"/>
  </w:num>
  <w:num w:numId="39">
    <w:abstractNumId w:val="13"/>
  </w:num>
  <w:num w:numId="40">
    <w:abstractNumId w:val="25"/>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81"/>
    <w:rsid w:val="0000057D"/>
    <w:rsid w:val="00006638"/>
    <w:rsid w:val="00021B88"/>
    <w:rsid w:val="00046FA5"/>
    <w:rsid w:val="000516FA"/>
    <w:rsid w:val="00053353"/>
    <w:rsid w:val="00060719"/>
    <w:rsid w:val="0006072C"/>
    <w:rsid w:val="00067583"/>
    <w:rsid w:val="0007044E"/>
    <w:rsid w:val="000713D5"/>
    <w:rsid w:val="0007272E"/>
    <w:rsid w:val="00075741"/>
    <w:rsid w:val="00081FBD"/>
    <w:rsid w:val="00092E97"/>
    <w:rsid w:val="0009351F"/>
    <w:rsid w:val="000A33CE"/>
    <w:rsid w:val="000B10F1"/>
    <w:rsid w:val="000B3B53"/>
    <w:rsid w:val="000C1B16"/>
    <w:rsid w:val="000C4224"/>
    <w:rsid w:val="000D12E3"/>
    <w:rsid w:val="000E492F"/>
    <w:rsid w:val="00110E30"/>
    <w:rsid w:val="0011560C"/>
    <w:rsid w:val="0012784C"/>
    <w:rsid w:val="00142E54"/>
    <w:rsid w:val="001471A1"/>
    <w:rsid w:val="00156DCB"/>
    <w:rsid w:val="00173BF7"/>
    <w:rsid w:val="0018281A"/>
    <w:rsid w:val="00183F5A"/>
    <w:rsid w:val="001872B6"/>
    <w:rsid w:val="001A498F"/>
    <w:rsid w:val="001B185B"/>
    <w:rsid w:val="001B2D47"/>
    <w:rsid w:val="001B68F9"/>
    <w:rsid w:val="001C6C6C"/>
    <w:rsid w:val="001C711E"/>
    <w:rsid w:val="001E6858"/>
    <w:rsid w:val="001F1FA1"/>
    <w:rsid w:val="001F2E79"/>
    <w:rsid w:val="0020074F"/>
    <w:rsid w:val="00202DDC"/>
    <w:rsid w:val="002035D8"/>
    <w:rsid w:val="00217224"/>
    <w:rsid w:val="002208CD"/>
    <w:rsid w:val="00230977"/>
    <w:rsid w:val="002454B9"/>
    <w:rsid w:val="00246A8C"/>
    <w:rsid w:val="002479D1"/>
    <w:rsid w:val="00250185"/>
    <w:rsid w:val="00250CD9"/>
    <w:rsid w:val="00264C45"/>
    <w:rsid w:val="00266906"/>
    <w:rsid w:val="002813DD"/>
    <w:rsid w:val="0029602F"/>
    <w:rsid w:val="002C0D5D"/>
    <w:rsid w:val="002C4D61"/>
    <w:rsid w:val="002D0101"/>
    <w:rsid w:val="002E5B8B"/>
    <w:rsid w:val="002F3762"/>
    <w:rsid w:val="002F7241"/>
    <w:rsid w:val="00301592"/>
    <w:rsid w:val="00305EFE"/>
    <w:rsid w:val="00313805"/>
    <w:rsid w:val="003146E3"/>
    <w:rsid w:val="00322EE2"/>
    <w:rsid w:val="00323FB7"/>
    <w:rsid w:val="00343497"/>
    <w:rsid w:val="00350778"/>
    <w:rsid w:val="0035309F"/>
    <w:rsid w:val="0035511D"/>
    <w:rsid w:val="003557D5"/>
    <w:rsid w:val="00360A69"/>
    <w:rsid w:val="00361E7D"/>
    <w:rsid w:val="00364D6B"/>
    <w:rsid w:val="0037279C"/>
    <w:rsid w:val="00377387"/>
    <w:rsid w:val="00382EE4"/>
    <w:rsid w:val="00387F53"/>
    <w:rsid w:val="0039219D"/>
    <w:rsid w:val="003942B5"/>
    <w:rsid w:val="003B23B0"/>
    <w:rsid w:val="003B56FB"/>
    <w:rsid w:val="003C1215"/>
    <w:rsid w:val="003C1CB3"/>
    <w:rsid w:val="003C379F"/>
    <w:rsid w:val="003C4F97"/>
    <w:rsid w:val="003C64A5"/>
    <w:rsid w:val="003D226E"/>
    <w:rsid w:val="003E09ED"/>
    <w:rsid w:val="00405A64"/>
    <w:rsid w:val="00417D2E"/>
    <w:rsid w:val="00421269"/>
    <w:rsid w:val="0042466A"/>
    <w:rsid w:val="004315F4"/>
    <w:rsid w:val="004358E7"/>
    <w:rsid w:val="004440E9"/>
    <w:rsid w:val="00454350"/>
    <w:rsid w:val="004548E1"/>
    <w:rsid w:val="0046404A"/>
    <w:rsid w:val="004845F3"/>
    <w:rsid w:val="004A19B5"/>
    <w:rsid w:val="004B2730"/>
    <w:rsid w:val="004C1133"/>
    <w:rsid w:val="004D0A39"/>
    <w:rsid w:val="004D36D7"/>
    <w:rsid w:val="004E7FED"/>
    <w:rsid w:val="004F588B"/>
    <w:rsid w:val="005067B2"/>
    <w:rsid w:val="005160EA"/>
    <w:rsid w:val="0052148C"/>
    <w:rsid w:val="00521D11"/>
    <w:rsid w:val="0052757D"/>
    <w:rsid w:val="005361A4"/>
    <w:rsid w:val="00536A16"/>
    <w:rsid w:val="00540E88"/>
    <w:rsid w:val="005438C3"/>
    <w:rsid w:val="00554088"/>
    <w:rsid w:val="005609FE"/>
    <w:rsid w:val="00566704"/>
    <w:rsid w:val="0057303A"/>
    <w:rsid w:val="0057492F"/>
    <w:rsid w:val="0058011A"/>
    <w:rsid w:val="00581729"/>
    <w:rsid w:val="00594032"/>
    <w:rsid w:val="005A63E8"/>
    <w:rsid w:val="005E0A0F"/>
    <w:rsid w:val="005E6192"/>
    <w:rsid w:val="00600B8F"/>
    <w:rsid w:val="00601C26"/>
    <w:rsid w:val="00614789"/>
    <w:rsid w:val="00614D8D"/>
    <w:rsid w:val="00632A24"/>
    <w:rsid w:val="00634A80"/>
    <w:rsid w:val="006728CB"/>
    <w:rsid w:val="00675F4E"/>
    <w:rsid w:val="006915DF"/>
    <w:rsid w:val="00691A41"/>
    <w:rsid w:val="00694226"/>
    <w:rsid w:val="006A0617"/>
    <w:rsid w:val="006A439B"/>
    <w:rsid w:val="006B5146"/>
    <w:rsid w:val="006B5959"/>
    <w:rsid w:val="006C1235"/>
    <w:rsid w:val="006C7844"/>
    <w:rsid w:val="006F7FE6"/>
    <w:rsid w:val="00700FFB"/>
    <w:rsid w:val="00701383"/>
    <w:rsid w:val="00704392"/>
    <w:rsid w:val="00704839"/>
    <w:rsid w:val="00714C09"/>
    <w:rsid w:val="00714E66"/>
    <w:rsid w:val="00715443"/>
    <w:rsid w:val="00716590"/>
    <w:rsid w:val="007215F2"/>
    <w:rsid w:val="00725407"/>
    <w:rsid w:val="00733AA8"/>
    <w:rsid w:val="007369A8"/>
    <w:rsid w:val="00737600"/>
    <w:rsid w:val="007516B6"/>
    <w:rsid w:val="00753EF0"/>
    <w:rsid w:val="0076094E"/>
    <w:rsid w:val="007634EA"/>
    <w:rsid w:val="007908CA"/>
    <w:rsid w:val="00794DC0"/>
    <w:rsid w:val="007A2C0A"/>
    <w:rsid w:val="007B34A9"/>
    <w:rsid w:val="007B44A5"/>
    <w:rsid w:val="007B7FDC"/>
    <w:rsid w:val="007C76D9"/>
    <w:rsid w:val="007D0A3B"/>
    <w:rsid w:val="007D6747"/>
    <w:rsid w:val="007E77B0"/>
    <w:rsid w:val="008004AC"/>
    <w:rsid w:val="00811A4C"/>
    <w:rsid w:val="008230AD"/>
    <w:rsid w:val="00823168"/>
    <w:rsid w:val="00826EE7"/>
    <w:rsid w:val="0083008B"/>
    <w:rsid w:val="00831757"/>
    <w:rsid w:val="0083547A"/>
    <w:rsid w:val="00840E8E"/>
    <w:rsid w:val="00843008"/>
    <w:rsid w:val="00855F75"/>
    <w:rsid w:val="00857A4A"/>
    <w:rsid w:val="0086149F"/>
    <w:rsid w:val="008659E1"/>
    <w:rsid w:val="00866DA4"/>
    <w:rsid w:val="0087687B"/>
    <w:rsid w:val="00881AC2"/>
    <w:rsid w:val="00881E3F"/>
    <w:rsid w:val="00884EC7"/>
    <w:rsid w:val="00885A46"/>
    <w:rsid w:val="008929F0"/>
    <w:rsid w:val="00896D87"/>
    <w:rsid w:val="008A45F3"/>
    <w:rsid w:val="008A4FC6"/>
    <w:rsid w:val="008A598E"/>
    <w:rsid w:val="008A6F52"/>
    <w:rsid w:val="008B2716"/>
    <w:rsid w:val="008B4636"/>
    <w:rsid w:val="008B78BA"/>
    <w:rsid w:val="008C3615"/>
    <w:rsid w:val="008C3BEB"/>
    <w:rsid w:val="008D6586"/>
    <w:rsid w:val="008F2D85"/>
    <w:rsid w:val="008F39B1"/>
    <w:rsid w:val="00900DCB"/>
    <w:rsid w:val="009040C1"/>
    <w:rsid w:val="00905C20"/>
    <w:rsid w:val="0091282F"/>
    <w:rsid w:val="00917AFC"/>
    <w:rsid w:val="009268EB"/>
    <w:rsid w:val="0094284C"/>
    <w:rsid w:val="00943A6E"/>
    <w:rsid w:val="00960B03"/>
    <w:rsid w:val="009646E6"/>
    <w:rsid w:val="00967373"/>
    <w:rsid w:val="00972A77"/>
    <w:rsid w:val="00973E0E"/>
    <w:rsid w:val="0097705B"/>
    <w:rsid w:val="009805AA"/>
    <w:rsid w:val="00997895"/>
    <w:rsid w:val="009A08A6"/>
    <w:rsid w:val="009A1C64"/>
    <w:rsid w:val="009B299B"/>
    <w:rsid w:val="009B7D42"/>
    <w:rsid w:val="009C0B63"/>
    <w:rsid w:val="009C133A"/>
    <w:rsid w:val="009E0818"/>
    <w:rsid w:val="009F3A38"/>
    <w:rsid w:val="009F6E40"/>
    <w:rsid w:val="00A04BC3"/>
    <w:rsid w:val="00A06DCC"/>
    <w:rsid w:val="00A16658"/>
    <w:rsid w:val="00A2333B"/>
    <w:rsid w:val="00A24D11"/>
    <w:rsid w:val="00A265B6"/>
    <w:rsid w:val="00A32A1E"/>
    <w:rsid w:val="00A343CA"/>
    <w:rsid w:val="00A43E47"/>
    <w:rsid w:val="00A722CC"/>
    <w:rsid w:val="00A72314"/>
    <w:rsid w:val="00A77069"/>
    <w:rsid w:val="00A87451"/>
    <w:rsid w:val="00A935E8"/>
    <w:rsid w:val="00A948D2"/>
    <w:rsid w:val="00AA02B1"/>
    <w:rsid w:val="00AA1EF6"/>
    <w:rsid w:val="00AA3D02"/>
    <w:rsid w:val="00AA4BF9"/>
    <w:rsid w:val="00AA65D7"/>
    <w:rsid w:val="00AC2988"/>
    <w:rsid w:val="00AC79A1"/>
    <w:rsid w:val="00AD14D9"/>
    <w:rsid w:val="00AD230B"/>
    <w:rsid w:val="00AD42E7"/>
    <w:rsid w:val="00AE3DA9"/>
    <w:rsid w:val="00B04FB6"/>
    <w:rsid w:val="00B0582F"/>
    <w:rsid w:val="00B14155"/>
    <w:rsid w:val="00B2148F"/>
    <w:rsid w:val="00B2330F"/>
    <w:rsid w:val="00B518CB"/>
    <w:rsid w:val="00B52EB7"/>
    <w:rsid w:val="00B56D93"/>
    <w:rsid w:val="00B6279B"/>
    <w:rsid w:val="00B74039"/>
    <w:rsid w:val="00B87338"/>
    <w:rsid w:val="00B907F3"/>
    <w:rsid w:val="00B95870"/>
    <w:rsid w:val="00BA2087"/>
    <w:rsid w:val="00BA5A20"/>
    <w:rsid w:val="00BB0C61"/>
    <w:rsid w:val="00BB6C35"/>
    <w:rsid w:val="00BB6FD7"/>
    <w:rsid w:val="00BD2657"/>
    <w:rsid w:val="00BD4C63"/>
    <w:rsid w:val="00BD6CF7"/>
    <w:rsid w:val="00BE3E54"/>
    <w:rsid w:val="00C03583"/>
    <w:rsid w:val="00C043A7"/>
    <w:rsid w:val="00C06B17"/>
    <w:rsid w:val="00C131E5"/>
    <w:rsid w:val="00C22E0C"/>
    <w:rsid w:val="00C242E9"/>
    <w:rsid w:val="00C30A11"/>
    <w:rsid w:val="00C31602"/>
    <w:rsid w:val="00C31AB5"/>
    <w:rsid w:val="00C351BB"/>
    <w:rsid w:val="00C452FD"/>
    <w:rsid w:val="00C55396"/>
    <w:rsid w:val="00C60454"/>
    <w:rsid w:val="00C64F10"/>
    <w:rsid w:val="00C77E9D"/>
    <w:rsid w:val="00C82DE9"/>
    <w:rsid w:val="00C83127"/>
    <w:rsid w:val="00C84E83"/>
    <w:rsid w:val="00C858CE"/>
    <w:rsid w:val="00C94A91"/>
    <w:rsid w:val="00CA33C1"/>
    <w:rsid w:val="00CB39A7"/>
    <w:rsid w:val="00CC3245"/>
    <w:rsid w:val="00CD13B0"/>
    <w:rsid w:val="00CE24D8"/>
    <w:rsid w:val="00CE4CB8"/>
    <w:rsid w:val="00CF3B7B"/>
    <w:rsid w:val="00CF6AF2"/>
    <w:rsid w:val="00D02392"/>
    <w:rsid w:val="00D22F40"/>
    <w:rsid w:val="00D315AD"/>
    <w:rsid w:val="00D36547"/>
    <w:rsid w:val="00D36F52"/>
    <w:rsid w:val="00D42041"/>
    <w:rsid w:val="00D43E07"/>
    <w:rsid w:val="00D47D55"/>
    <w:rsid w:val="00D547A7"/>
    <w:rsid w:val="00D57047"/>
    <w:rsid w:val="00D65688"/>
    <w:rsid w:val="00D72AD0"/>
    <w:rsid w:val="00D9278E"/>
    <w:rsid w:val="00D96D89"/>
    <w:rsid w:val="00DA0CC9"/>
    <w:rsid w:val="00DA7AB4"/>
    <w:rsid w:val="00DD09E4"/>
    <w:rsid w:val="00DD4F46"/>
    <w:rsid w:val="00DF336F"/>
    <w:rsid w:val="00E03D57"/>
    <w:rsid w:val="00E0481B"/>
    <w:rsid w:val="00E069D5"/>
    <w:rsid w:val="00E149A0"/>
    <w:rsid w:val="00E15CA3"/>
    <w:rsid w:val="00E16573"/>
    <w:rsid w:val="00E1689F"/>
    <w:rsid w:val="00E31C2D"/>
    <w:rsid w:val="00E355D6"/>
    <w:rsid w:val="00E40398"/>
    <w:rsid w:val="00E4374C"/>
    <w:rsid w:val="00E63FF5"/>
    <w:rsid w:val="00E64CCD"/>
    <w:rsid w:val="00E678A4"/>
    <w:rsid w:val="00E715AE"/>
    <w:rsid w:val="00E950FA"/>
    <w:rsid w:val="00EC2F3D"/>
    <w:rsid w:val="00ED1EF7"/>
    <w:rsid w:val="00ED33BF"/>
    <w:rsid w:val="00ED4C02"/>
    <w:rsid w:val="00EE1081"/>
    <w:rsid w:val="00EE373A"/>
    <w:rsid w:val="00EE5CDA"/>
    <w:rsid w:val="00F1304B"/>
    <w:rsid w:val="00F22FBA"/>
    <w:rsid w:val="00F2454E"/>
    <w:rsid w:val="00F33B66"/>
    <w:rsid w:val="00F3754E"/>
    <w:rsid w:val="00F40CED"/>
    <w:rsid w:val="00F42396"/>
    <w:rsid w:val="00F4498B"/>
    <w:rsid w:val="00F52B7A"/>
    <w:rsid w:val="00F66DCA"/>
    <w:rsid w:val="00F724F7"/>
    <w:rsid w:val="00F72EED"/>
    <w:rsid w:val="00F83335"/>
    <w:rsid w:val="00F83FA1"/>
    <w:rsid w:val="00F8674D"/>
    <w:rsid w:val="00F900EF"/>
    <w:rsid w:val="00F92F39"/>
    <w:rsid w:val="00FA2319"/>
    <w:rsid w:val="00FB2067"/>
    <w:rsid w:val="00FB621F"/>
    <w:rsid w:val="00FD6F33"/>
    <w:rsid w:val="00FE61BD"/>
    <w:rsid w:val="00FE7987"/>
    <w:rsid w:val="00FF2B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E1081"/>
    <w:pPr>
      <w:spacing w:after="200" w:line="276" w:lineRule="auto"/>
    </w:pPr>
    <w:rPr>
      <w:sz w:val="22"/>
      <w:szCs w:val="22"/>
      <w:lang w:eastAsia="en-US"/>
    </w:rPr>
  </w:style>
  <w:style w:type="paragraph" w:styleId="Nadpis1">
    <w:name w:val="heading 1"/>
    <w:basedOn w:val="Normlny"/>
    <w:next w:val="Normlny"/>
    <w:link w:val="Nadpis1Char"/>
    <w:uiPriority w:val="9"/>
    <w:qFormat/>
    <w:rsid w:val="00EE1081"/>
    <w:pPr>
      <w:keepNext/>
      <w:spacing w:before="240" w:after="60"/>
      <w:outlineLvl w:val="0"/>
    </w:pPr>
    <w:rPr>
      <w:rFonts w:ascii="Cambria" w:eastAsia="Times New Roman" w:hAnsi="Cambria"/>
      <w:b/>
      <w:bCs/>
      <w:kern w:val="32"/>
      <w:sz w:val="32"/>
      <w:szCs w:val="32"/>
    </w:rPr>
  </w:style>
  <w:style w:type="paragraph" w:styleId="Nadpis4">
    <w:name w:val="heading 4"/>
    <w:basedOn w:val="Normlny"/>
    <w:next w:val="Normlny"/>
    <w:link w:val="Nadpis4Char"/>
    <w:uiPriority w:val="9"/>
    <w:semiHidden/>
    <w:unhideWhenUsed/>
    <w:qFormat/>
    <w:rsid w:val="000935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7">
    <w:name w:val="heading 7"/>
    <w:basedOn w:val="Normlny"/>
    <w:next w:val="Normlny"/>
    <w:link w:val="Nadpis7Char"/>
    <w:uiPriority w:val="9"/>
    <w:unhideWhenUsed/>
    <w:qFormat/>
    <w:rsid w:val="00EE1081"/>
    <w:pPr>
      <w:spacing w:before="240" w:after="60"/>
      <w:outlineLvl w:val="6"/>
    </w:pPr>
    <w:rPr>
      <w:rFonts w:eastAsia="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EE1081"/>
    <w:rPr>
      <w:rFonts w:ascii="Cambria" w:eastAsia="Times New Roman" w:hAnsi="Cambria" w:cs="Times New Roman"/>
      <w:b/>
      <w:bCs/>
      <w:kern w:val="32"/>
      <w:sz w:val="32"/>
      <w:szCs w:val="32"/>
    </w:rPr>
  </w:style>
  <w:style w:type="character" w:customStyle="1" w:styleId="Nadpis7Char">
    <w:name w:val="Nadpis 7 Char"/>
    <w:link w:val="Nadpis7"/>
    <w:uiPriority w:val="9"/>
    <w:rsid w:val="00EE1081"/>
    <w:rPr>
      <w:rFonts w:ascii="Calibri" w:eastAsia="Times New Roman" w:hAnsi="Calibri" w:cs="Times New Roman"/>
      <w:sz w:val="24"/>
      <w:szCs w:val="24"/>
    </w:rPr>
  </w:style>
  <w:style w:type="paragraph" w:styleId="Pta">
    <w:name w:val="footer"/>
    <w:basedOn w:val="Normlny"/>
    <w:link w:val="PtaChar"/>
    <w:uiPriority w:val="99"/>
    <w:rsid w:val="00EE1081"/>
    <w:pPr>
      <w:tabs>
        <w:tab w:val="center" w:pos="4536"/>
        <w:tab w:val="right" w:pos="9072"/>
      </w:tabs>
      <w:autoSpaceDE w:val="0"/>
      <w:autoSpaceDN w:val="0"/>
      <w:spacing w:after="0" w:line="240" w:lineRule="auto"/>
    </w:pPr>
    <w:rPr>
      <w:rFonts w:ascii="Times New Roman" w:eastAsia="Times New Roman" w:hAnsi="Times New Roman"/>
      <w:sz w:val="20"/>
      <w:szCs w:val="20"/>
    </w:rPr>
  </w:style>
  <w:style w:type="character" w:customStyle="1" w:styleId="PtaChar">
    <w:name w:val="Päta Char"/>
    <w:link w:val="Pta"/>
    <w:uiPriority w:val="99"/>
    <w:rsid w:val="00EE1081"/>
    <w:rPr>
      <w:rFonts w:ascii="Times New Roman" w:eastAsia="Times New Roman" w:hAnsi="Times New Roman" w:cs="Times New Roman"/>
      <w:sz w:val="20"/>
      <w:szCs w:val="20"/>
    </w:rPr>
  </w:style>
  <w:style w:type="character" w:styleId="Hypertextovprepojenie">
    <w:name w:val="Hyperlink"/>
    <w:unhideWhenUsed/>
    <w:rsid w:val="00EE1081"/>
    <w:rPr>
      <w:color w:val="0000FF"/>
      <w:u w:val="single"/>
    </w:rPr>
  </w:style>
  <w:style w:type="paragraph" w:styleId="Zarkazkladnhotextu">
    <w:name w:val="Body Text Indent"/>
    <w:basedOn w:val="Normlny"/>
    <w:link w:val="ZarkazkladnhotextuChar"/>
    <w:uiPriority w:val="99"/>
    <w:unhideWhenUsed/>
    <w:rsid w:val="00EE1081"/>
    <w:pPr>
      <w:spacing w:after="120"/>
      <w:ind w:left="283"/>
    </w:pPr>
    <w:rPr>
      <w:sz w:val="20"/>
      <w:szCs w:val="20"/>
    </w:rPr>
  </w:style>
  <w:style w:type="character" w:customStyle="1" w:styleId="ZarkazkladnhotextuChar">
    <w:name w:val="Zarážka základného textu Char"/>
    <w:link w:val="Zarkazkladnhotextu"/>
    <w:uiPriority w:val="99"/>
    <w:rsid w:val="00EE1081"/>
    <w:rPr>
      <w:rFonts w:ascii="Calibri" w:eastAsia="Calibri" w:hAnsi="Calibri" w:cs="Times New Roman"/>
    </w:rPr>
  </w:style>
  <w:style w:type="paragraph" w:styleId="Zkladntext2">
    <w:name w:val="Body Text 2"/>
    <w:basedOn w:val="Normlny"/>
    <w:link w:val="Zkladntext2Char"/>
    <w:uiPriority w:val="99"/>
    <w:unhideWhenUsed/>
    <w:rsid w:val="00EE1081"/>
    <w:pPr>
      <w:spacing w:after="120" w:line="480" w:lineRule="auto"/>
    </w:pPr>
    <w:rPr>
      <w:sz w:val="20"/>
      <w:szCs w:val="20"/>
    </w:rPr>
  </w:style>
  <w:style w:type="character" w:customStyle="1" w:styleId="Zkladntext2Char">
    <w:name w:val="Základný text 2 Char"/>
    <w:link w:val="Zkladntext2"/>
    <w:uiPriority w:val="99"/>
    <w:rsid w:val="00EE1081"/>
    <w:rPr>
      <w:rFonts w:ascii="Calibri" w:eastAsia="Calibri" w:hAnsi="Calibri" w:cs="Times New Roman"/>
    </w:rPr>
  </w:style>
  <w:style w:type="paragraph" w:styleId="Hlavika">
    <w:name w:val="header"/>
    <w:basedOn w:val="Normlny"/>
    <w:link w:val="HlavikaChar"/>
    <w:rsid w:val="00EE1081"/>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HlavikaChar">
    <w:name w:val="Hlavička Char"/>
    <w:link w:val="Hlavika"/>
    <w:rsid w:val="00EE1081"/>
    <w:rPr>
      <w:rFonts w:ascii="Times New Roman" w:eastAsia="Times New Roman" w:hAnsi="Times New Roman" w:cs="Times New Roman"/>
      <w:sz w:val="20"/>
      <w:szCs w:val="20"/>
    </w:rPr>
  </w:style>
  <w:style w:type="paragraph" w:styleId="Odsekzoznamu">
    <w:name w:val="List Paragraph"/>
    <w:basedOn w:val="Normlny"/>
    <w:uiPriority w:val="34"/>
    <w:qFormat/>
    <w:rsid w:val="00EE1081"/>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4"/>
      <w:szCs w:val="24"/>
      <w:lang w:eastAsia="sk-SK"/>
    </w:rPr>
  </w:style>
  <w:style w:type="paragraph" w:styleId="Zarkazkladnhotextu2">
    <w:name w:val="Body Text Indent 2"/>
    <w:basedOn w:val="Normlny"/>
    <w:link w:val="Zarkazkladnhotextu2Char"/>
    <w:uiPriority w:val="99"/>
    <w:unhideWhenUsed/>
    <w:rsid w:val="00EE1081"/>
    <w:pPr>
      <w:spacing w:after="120" w:line="480" w:lineRule="auto"/>
      <w:ind w:left="283"/>
    </w:pPr>
    <w:rPr>
      <w:rFonts w:ascii="Arial" w:eastAsia="Times New Roman" w:hAnsi="Arial"/>
      <w:sz w:val="20"/>
      <w:szCs w:val="20"/>
      <w:lang w:val="cs-CZ" w:eastAsia="cs-CZ"/>
    </w:rPr>
  </w:style>
  <w:style w:type="character" w:customStyle="1" w:styleId="Zarkazkladnhotextu2Char">
    <w:name w:val="Zarážka základného textu 2 Char"/>
    <w:link w:val="Zarkazkladnhotextu2"/>
    <w:uiPriority w:val="99"/>
    <w:rsid w:val="00EE1081"/>
    <w:rPr>
      <w:rFonts w:ascii="Arial" w:eastAsia="Times New Roman" w:hAnsi="Arial" w:cs="Times New Roman"/>
      <w:sz w:val="20"/>
      <w:lang w:val="cs-CZ" w:eastAsia="cs-CZ"/>
    </w:rPr>
  </w:style>
  <w:style w:type="paragraph" w:customStyle="1" w:styleId="Zkladntext21">
    <w:name w:val="Základný text 21"/>
    <w:basedOn w:val="Normlny"/>
    <w:rsid w:val="00EE1081"/>
    <w:pPr>
      <w:overflowPunct w:val="0"/>
      <w:autoSpaceDE w:val="0"/>
      <w:autoSpaceDN w:val="0"/>
      <w:adjustRightInd w:val="0"/>
      <w:spacing w:after="0" w:line="240" w:lineRule="auto"/>
      <w:jc w:val="both"/>
      <w:textAlignment w:val="baseline"/>
    </w:pPr>
    <w:rPr>
      <w:rFonts w:ascii="Arial" w:eastAsia="Times New Roman" w:hAnsi="Arial"/>
      <w:sz w:val="24"/>
      <w:szCs w:val="20"/>
      <w:lang w:eastAsia="cs-CZ"/>
    </w:rPr>
  </w:style>
  <w:style w:type="paragraph" w:styleId="Textbubliny">
    <w:name w:val="Balloon Text"/>
    <w:basedOn w:val="Normlny"/>
    <w:link w:val="TextbublinyChar"/>
    <w:uiPriority w:val="99"/>
    <w:semiHidden/>
    <w:unhideWhenUsed/>
    <w:rsid w:val="00EE1081"/>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E1081"/>
    <w:rPr>
      <w:rFonts w:ascii="Tahoma" w:eastAsia="Calibri" w:hAnsi="Tahoma" w:cs="Tahoma"/>
      <w:sz w:val="16"/>
      <w:szCs w:val="16"/>
    </w:rPr>
  </w:style>
  <w:style w:type="character" w:styleId="Odkaznakomentr">
    <w:name w:val="annotation reference"/>
    <w:uiPriority w:val="99"/>
    <w:semiHidden/>
    <w:unhideWhenUsed/>
    <w:rsid w:val="009268EB"/>
    <w:rPr>
      <w:sz w:val="16"/>
      <w:szCs w:val="16"/>
    </w:rPr>
  </w:style>
  <w:style w:type="paragraph" w:styleId="Textkomentra">
    <w:name w:val="annotation text"/>
    <w:basedOn w:val="Normlny"/>
    <w:link w:val="TextkomentraChar"/>
    <w:uiPriority w:val="99"/>
    <w:semiHidden/>
    <w:unhideWhenUsed/>
    <w:rsid w:val="009268EB"/>
    <w:rPr>
      <w:sz w:val="20"/>
      <w:szCs w:val="20"/>
    </w:rPr>
  </w:style>
  <w:style w:type="character" w:customStyle="1" w:styleId="TextkomentraChar">
    <w:name w:val="Text komentára Char"/>
    <w:link w:val="Textkomentra"/>
    <w:uiPriority w:val="99"/>
    <w:semiHidden/>
    <w:rsid w:val="009268EB"/>
    <w:rPr>
      <w:lang w:eastAsia="en-US"/>
    </w:rPr>
  </w:style>
  <w:style w:type="paragraph" w:styleId="Predmetkomentra">
    <w:name w:val="annotation subject"/>
    <w:basedOn w:val="Textkomentra"/>
    <w:next w:val="Textkomentra"/>
    <w:link w:val="PredmetkomentraChar"/>
    <w:uiPriority w:val="99"/>
    <w:semiHidden/>
    <w:unhideWhenUsed/>
    <w:rsid w:val="009268EB"/>
    <w:rPr>
      <w:b/>
      <w:bCs/>
    </w:rPr>
  </w:style>
  <w:style w:type="character" w:customStyle="1" w:styleId="PredmetkomentraChar">
    <w:name w:val="Predmet komentára Char"/>
    <w:link w:val="Predmetkomentra"/>
    <w:uiPriority w:val="99"/>
    <w:semiHidden/>
    <w:rsid w:val="009268EB"/>
    <w:rPr>
      <w:b/>
      <w:bCs/>
      <w:lang w:eastAsia="en-US"/>
    </w:rPr>
  </w:style>
  <w:style w:type="character" w:customStyle="1" w:styleId="ra">
    <w:name w:val="ra"/>
    <w:basedOn w:val="Predvolenpsmoodseku"/>
    <w:rsid w:val="00021B88"/>
  </w:style>
  <w:style w:type="paragraph" w:customStyle="1" w:styleId="Zkladntext23">
    <w:name w:val="Základný text 23"/>
    <w:basedOn w:val="Normlny"/>
    <w:rsid w:val="00092E97"/>
    <w:pPr>
      <w:overflowPunct w:val="0"/>
      <w:autoSpaceDE w:val="0"/>
      <w:autoSpaceDN w:val="0"/>
      <w:spacing w:after="0" w:line="240" w:lineRule="auto"/>
      <w:jc w:val="both"/>
    </w:pPr>
    <w:rPr>
      <w:rFonts w:ascii="Arial" w:eastAsiaTheme="minorHAnsi" w:hAnsi="Arial" w:cs="Arial"/>
      <w:sz w:val="24"/>
      <w:szCs w:val="24"/>
      <w:lang w:eastAsia="cs-CZ"/>
    </w:rPr>
  </w:style>
  <w:style w:type="paragraph" w:customStyle="1" w:styleId="Normln">
    <w:name w:val="Norm‡ln’"/>
    <w:basedOn w:val="Normlny"/>
    <w:rsid w:val="00092E97"/>
    <w:pPr>
      <w:overflowPunct w:val="0"/>
      <w:autoSpaceDE w:val="0"/>
      <w:autoSpaceDN w:val="0"/>
      <w:spacing w:after="0" w:line="240" w:lineRule="auto"/>
    </w:pPr>
    <w:rPr>
      <w:rFonts w:ascii="Times New Roman" w:eastAsiaTheme="minorHAnsi" w:hAnsi="Times New Roman"/>
      <w:sz w:val="24"/>
      <w:szCs w:val="24"/>
      <w:lang w:eastAsia="sk-SK"/>
    </w:rPr>
  </w:style>
  <w:style w:type="numbering" w:customStyle="1" w:styleId="Bezzoznamu1">
    <w:name w:val="Bez zoznamu1"/>
    <w:next w:val="Bezzoznamu"/>
    <w:uiPriority w:val="99"/>
    <w:semiHidden/>
    <w:unhideWhenUsed/>
    <w:rsid w:val="00C351BB"/>
  </w:style>
  <w:style w:type="paragraph" w:styleId="Zkladntext">
    <w:name w:val="Body Text"/>
    <w:basedOn w:val="Normlny"/>
    <w:link w:val="ZkladntextChar"/>
    <w:uiPriority w:val="99"/>
    <w:unhideWhenUsed/>
    <w:rsid w:val="00C351BB"/>
    <w:pPr>
      <w:spacing w:after="120"/>
    </w:pPr>
    <w:rPr>
      <w:sz w:val="20"/>
      <w:szCs w:val="20"/>
      <w:lang w:val="x-none" w:eastAsia="x-none"/>
    </w:rPr>
  </w:style>
  <w:style w:type="character" w:customStyle="1" w:styleId="ZkladntextChar">
    <w:name w:val="Základný text Char"/>
    <w:basedOn w:val="Predvolenpsmoodseku"/>
    <w:link w:val="Zkladntext"/>
    <w:uiPriority w:val="99"/>
    <w:rsid w:val="00C351BB"/>
    <w:rPr>
      <w:lang w:val="x-none" w:eastAsia="x-none"/>
    </w:rPr>
  </w:style>
  <w:style w:type="paragraph" w:customStyle="1" w:styleId="Default">
    <w:name w:val="Default"/>
    <w:rsid w:val="00C351BB"/>
    <w:pPr>
      <w:autoSpaceDE w:val="0"/>
      <w:autoSpaceDN w:val="0"/>
      <w:adjustRightInd w:val="0"/>
    </w:pPr>
    <w:rPr>
      <w:rFonts w:ascii="Times New Roman" w:hAnsi="Times New Roman"/>
      <w:color w:val="000000"/>
      <w:sz w:val="24"/>
      <w:szCs w:val="24"/>
      <w:lang w:eastAsia="en-US"/>
    </w:rPr>
  </w:style>
  <w:style w:type="table" w:styleId="Mriekatabuky">
    <w:name w:val="Table Grid"/>
    <w:basedOn w:val="Normlnatabuka"/>
    <w:uiPriority w:val="59"/>
    <w:rsid w:val="00173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semiHidden/>
    <w:rsid w:val="0009351F"/>
    <w:rPr>
      <w:rFonts w:asciiTheme="majorHAnsi" w:eastAsiaTheme="majorEastAsia" w:hAnsiTheme="majorHAnsi" w:cstheme="majorBidi"/>
      <w:b/>
      <w:bCs/>
      <w:i/>
      <w:iCs/>
      <w:color w:val="4F81BD" w:themeColor="accent1"/>
      <w:sz w:val="22"/>
      <w:szCs w:val="22"/>
      <w:lang w:eastAsia="en-US"/>
    </w:rPr>
  </w:style>
  <w:style w:type="paragraph" w:styleId="Bezriadkovania">
    <w:name w:val="No Spacing"/>
    <w:basedOn w:val="Normlny"/>
    <w:uiPriority w:val="1"/>
    <w:qFormat/>
    <w:rsid w:val="0012784C"/>
    <w:pPr>
      <w:spacing w:after="0" w:line="240" w:lineRule="auto"/>
    </w:pPr>
    <w:rPr>
      <w:rFonts w:ascii="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E1081"/>
    <w:pPr>
      <w:spacing w:after="200" w:line="276" w:lineRule="auto"/>
    </w:pPr>
    <w:rPr>
      <w:sz w:val="22"/>
      <w:szCs w:val="22"/>
      <w:lang w:eastAsia="en-US"/>
    </w:rPr>
  </w:style>
  <w:style w:type="paragraph" w:styleId="Nadpis1">
    <w:name w:val="heading 1"/>
    <w:basedOn w:val="Normlny"/>
    <w:next w:val="Normlny"/>
    <w:link w:val="Nadpis1Char"/>
    <w:uiPriority w:val="9"/>
    <w:qFormat/>
    <w:rsid w:val="00EE1081"/>
    <w:pPr>
      <w:keepNext/>
      <w:spacing w:before="240" w:after="60"/>
      <w:outlineLvl w:val="0"/>
    </w:pPr>
    <w:rPr>
      <w:rFonts w:ascii="Cambria" w:eastAsia="Times New Roman" w:hAnsi="Cambria"/>
      <w:b/>
      <w:bCs/>
      <w:kern w:val="32"/>
      <w:sz w:val="32"/>
      <w:szCs w:val="32"/>
    </w:rPr>
  </w:style>
  <w:style w:type="paragraph" w:styleId="Nadpis4">
    <w:name w:val="heading 4"/>
    <w:basedOn w:val="Normlny"/>
    <w:next w:val="Normlny"/>
    <w:link w:val="Nadpis4Char"/>
    <w:uiPriority w:val="9"/>
    <w:semiHidden/>
    <w:unhideWhenUsed/>
    <w:qFormat/>
    <w:rsid w:val="000935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7">
    <w:name w:val="heading 7"/>
    <w:basedOn w:val="Normlny"/>
    <w:next w:val="Normlny"/>
    <w:link w:val="Nadpis7Char"/>
    <w:uiPriority w:val="9"/>
    <w:unhideWhenUsed/>
    <w:qFormat/>
    <w:rsid w:val="00EE1081"/>
    <w:pPr>
      <w:spacing w:before="240" w:after="60"/>
      <w:outlineLvl w:val="6"/>
    </w:pPr>
    <w:rPr>
      <w:rFonts w:eastAsia="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EE1081"/>
    <w:rPr>
      <w:rFonts w:ascii="Cambria" w:eastAsia="Times New Roman" w:hAnsi="Cambria" w:cs="Times New Roman"/>
      <w:b/>
      <w:bCs/>
      <w:kern w:val="32"/>
      <w:sz w:val="32"/>
      <w:szCs w:val="32"/>
    </w:rPr>
  </w:style>
  <w:style w:type="character" w:customStyle="1" w:styleId="Nadpis7Char">
    <w:name w:val="Nadpis 7 Char"/>
    <w:link w:val="Nadpis7"/>
    <w:uiPriority w:val="9"/>
    <w:rsid w:val="00EE1081"/>
    <w:rPr>
      <w:rFonts w:ascii="Calibri" w:eastAsia="Times New Roman" w:hAnsi="Calibri" w:cs="Times New Roman"/>
      <w:sz w:val="24"/>
      <w:szCs w:val="24"/>
    </w:rPr>
  </w:style>
  <w:style w:type="paragraph" w:styleId="Pta">
    <w:name w:val="footer"/>
    <w:basedOn w:val="Normlny"/>
    <w:link w:val="PtaChar"/>
    <w:uiPriority w:val="99"/>
    <w:rsid w:val="00EE1081"/>
    <w:pPr>
      <w:tabs>
        <w:tab w:val="center" w:pos="4536"/>
        <w:tab w:val="right" w:pos="9072"/>
      </w:tabs>
      <w:autoSpaceDE w:val="0"/>
      <w:autoSpaceDN w:val="0"/>
      <w:spacing w:after="0" w:line="240" w:lineRule="auto"/>
    </w:pPr>
    <w:rPr>
      <w:rFonts w:ascii="Times New Roman" w:eastAsia="Times New Roman" w:hAnsi="Times New Roman"/>
      <w:sz w:val="20"/>
      <w:szCs w:val="20"/>
    </w:rPr>
  </w:style>
  <w:style w:type="character" w:customStyle="1" w:styleId="PtaChar">
    <w:name w:val="Päta Char"/>
    <w:link w:val="Pta"/>
    <w:uiPriority w:val="99"/>
    <w:rsid w:val="00EE1081"/>
    <w:rPr>
      <w:rFonts w:ascii="Times New Roman" w:eastAsia="Times New Roman" w:hAnsi="Times New Roman" w:cs="Times New Roman"/>
      <w:sz w:val="20"/>
      <w:szCs w:val="20"/>
    </w:rPr>
  </w:style>
  <w:style w:type="character" w:styleId="Hypertextovprepojenie">
    <w:name w:val="Hyperlink"/>
    <w:unhideWhenUsed/>
    <w:rsid w:val="00EE1081"/>
    <w:rPr>
      <w:color w:val="0000FF"/>
      <w:u w:val="single"/>
    </w:rPr>
  </w:style>
  <w:style w:type="paragraph" w:styleId="Zarkazkladnhotextu">
    <w:name w:val="Body Text Indent"/>
    <w:basedOn w:val="Normlny"/>
    <w:link w:val="ZarkazkladnhotextuChar"/>
    <w:uiPriority w:val="99"/>
    <w:unhideWhenUsed/>
    <w:rsid w:val="00EE1081"/>
    <w:pPr>
      <w:spacing w:after="120"/>
      <w:ind w:left="283"/>
    </w:pPr>
    <w:rPr>
      <w:sz w:val="20"/>
      <w:szCs w:val="20"/>
    </w:rPr>
  </w:style>
  <w:style w:type="character" w:customStyle="1" w:styleId="ZarkazkladnhotextuChar">
    <w:name w:val="Zarážka základného textu Char"/>
    <w:link w:val="Zarkazkladnhotextu"/>
    <w:uiPriority w:val="99"/>
    <w:rsid w:val="00EE1081"/>
    <w:rPr>
      <w:rFonts w:ascii="Calibri" w:eastAsia="Calibri" w:hAnsi="Calibri" w:cs="Times New Roman"/>
    </w:rPr>
  </w:style>
  <w:style w:type="paragraph" w:styleId="Zkladntext2">
    <w:name w:val="Body Text 2"/>
    <w:basedOn w:val="Normlny"/>
    <w:link w:val="Zkladntext2Char"/>
    <w:uiPriority w:val="99"/>
    <w:unhideWhenUsed/>
    <w:rsid w:val="00EE1081"/>
    <w:pPr>
      <w:spacing w:after="120" w:line="480" w:lineRule="auto"/>
    </w:pPr>
    <w:rPr>
      <w:sz w:val="20"/>
      <w:szCs w:val="20"/>
    </w:rPr>
  </w:style>
  <w:style w:type="character" w:customStyle="1" w:styleId="Zkladntext2Char">
    <w:name w:val="Základný text 2 Char"/>
    <w:link w:val="Zkladntext2"/>
    <w:uiPriority w:val="99"/>
    <w:rsid w:val="00EE1081"/>
    <w:rPr>
      <w:rFonts w:ascii="Calibri" w:eastAsia="Calibri" w:hAnsi="Calibri" w:cs="Times New Roman"/>
    </w:rPr>
  </w:style>
  <w:style w:type="paragraph" w:styleId="Hlavika">
    <w:name w:val="header"/>
    <w:basedOn w:val="Normlny"/>
    <w:link w:val="HlavikaChar"/>
    <w:rsid w:val="00EE1081"/>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HlavikaChar">
    <w:name w:val="Hlavička Char"/>
    <w:link w:val="Hlavika"/>
    <w:rsid w:val="00EE1081"/>
    <w:rPr>
      <w:rFonts w:ascii="Times New Roman" w:eastAsia="Times New Roman" w:hAnsi="Times New Roman" w:cs="Times New Roman"/>
      <w:sz w:val="20"/>
      <w:szCs w:val="20"/>
    </w:rPr>
  </w:style>
  <w:style w:type="paragraph" w:styleId="Odsekzoznamu">
    <w:name w:val="List Paragraph"/>
    <w:basedOn w:val="Normlny"/>
    <w:uiPriority w:val="34"/>
    <w:qFormat/>
    <w:rsid w:val="00EE1081"/>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4"/>
      <w:szCs w:val="24"/>
      <w:lang w:eastAsia="sk-SK"/>
    </w:rPr>
  </w:style>
  <w:style w:type="paragraph" w:styleId="Zarkazkladnhotextu2">
    <w:name w:val="Body Text Indent 2"/>
    <w:basedOn w:val="Normlny"/>
    <w:link w:val="Zarkazkladnhotextu2Char"/>
    <w:uiPriority w:val="99"/>
    <w:unhideWhenUsed/>
    <w:rsid w:val="00EE1081"/>
    <w:pPr>
      <w:spacing w:after="120" w:line="480" w:lineRule="auto"/>
      <w:ind w:left="283"/>
    </w:pPr>
    <w:rPr>
      <w:rFonts w:ascii="Arial" w:eastAsia="Times New Roman" w:hAnsi="Arial"/>
      <w:sz w:val="20"/>
      <w:szCs w:val="20"/>
      <w:lang w:val="cs-CZ" w:eastAsia="cs-CZ"/>
    </w:rPr>
  </w:style>
  <w:style w:type="character" w:customStyle="1" w:styleId="Zarkazkladnhotextu2Char">
    <w:name w:val="Zarážka základného textu 2 Char"/>
    <w:link w:val="Zarkazkladnhotextu2"/>
    <w:uiPriority w:val="99"/>
    <w:rsid w:val="00EE1081"/>
    <w:rPr>
      <w:rFonts w:ascii="Arial" w:eastAsia="Times New Roman" w:hAnsi="Arial" w:cs="Times New Roman"/>
      <w:sz w:val="20"/>
      <w:lang w:val="cs-CZ" w:eastAsia="cs-CZ"/>
    </w:rPr>
  </w:style>
  <w:style w:type="paragraph" w:customStyle="1" w:styleId="Zkladntext21">
    <w:name w:val="Základný text 21"/>
    <w:basedOn w:val="Normlny"/>
    <w:rsid w:val="00EE1081"/>
    <w:pPr>
      <w:overflowPunct w:val="0"/>
      <w:autoSpaceDE w:val="0"/>
      <w:autoSpaceDN w:val="0"/>
      <w:adjustRightInd w:val="0"/>
      <w:spacing w:after="0" w:line="240" w:lineRule="auto"/>
      <w:jc w:val="both"/>
      <w:textAlignment w:val="baseline"/>
    </w:pPr>
    <w:rPr>
      <w:rFonts w:ascii="Arial" w:eastAsia="Times New Roman" w:hAnsi="Arial"/>
      <w:sz w:val="24"/>
      <w:szCs w:val="20"/>
      <w:lang w:eastAsia="cs-CZ"/>
    </w:rPr>
  </w:style>
  <w:style w:type="paragraph" w:styleId="Textbubliny">
    <w:name w:val="Balloon Text"/>
    <w:basedOn w:val="Normlny"/>
    <w:link w:val="TextbublinyChar"/>
    <w:uiPriority w:val="99"/>
    <w:semiHidden/>
    <w:unhideWhenUsed/>
    <w:rsid w:val="00EE1081"/>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E1081"/>
    <w:rPr>
      <w:rFonts w:ascii="Tahoma" w:eastAsia="Calibri" w:hAnsi="Tahoma" w:cs="Tahoma"/>
      <w:sz w:val="16"/>
      <w:szCs w:val="16"/>
    </w:rPr>
  </w:style>
  <w:style w:type="character" w:styleId="Odkaznakomentr">
    <w:name w:val="annotation reference"/>
    <w:uiPriority w:val="99"/>
    <w:semiHidden/>
    <w:unhideWhenUsed/>
    <w:rsid w:val="009268EB"/>
    <w:rPr>
      <w:sz w:val="16"/>
      <w:szCs w:val="16"/>
    </w:rPr>
  </w:style>
  <w:style w:type="paragraph" w:styleId="Textkomentra">
    <w:name w:val="annotation text"/>
    <w:basedOn w:val="Normlny"/>
    <w:link w:val="TextkomentraChar"/>
    <w:uiPriority w:val="99"/>
    <w:semiHidden/>
    <w:unhideWhenUsed/>
    <w:rsid w:val="009268EB"/>
    <w:rPr>
      <w:sz w:val="20"/>
      <w:szCs w:val="20"/>
    </w:rPr>
  </w:style>
  <w:style w:type="character" w:customStyle="1" w:styleId="TextkomentraChar">
    <w:name w:val="Text komentára Char"/>
    <w:link w:val="Textkomentra"/>
    <w:uiPriority w:val="99"/>
    <w:semiHidden/>
    <w:rsid w:val="009268EB"/>
    <w:rPr>
      <w:lang w:eastAsia="en-US"/>
    </w:rPr>
  </w:style>
  <w:style w:type="paragraph" w:styleId="Predmetkomentra">
    <w:name w:val="annotation subject"/>
    <w:basedOn w:val="Textkomentra"/>
    <w:next w:val="Textkomentra"/>
    <w:link w:val="PredmetkomentraChar"/>
    <w:uiPriority w:val="99"/>
    <w:semiHidden/>
    <w:unhideWhenUsed/>
    <w:rsid w:val="009268EB"/>
    <w:rPr>
      <w:b/>
      <w:bCs/>
    </w:rPr>
  </w:style>
  <w:style w:type="character" w:customStyle="1" w:styleId="PredmetkomentraChar">
    <w:name w:val="Predmet komentára Char"/>
    <w:link w:val="Predmetkomentra"/>
    <w:uiPriority w:val="99"/>
    <w:semiHidden/>
    <w:rsid w:val="009268EB"/>
    <w:rPr>
      <w:b/>
      <w:bCs/>
      <w:lang w:eastAsia="en-US"/>
    </w:rPr>
  </w:style>
  <w:style w:type="character" w:customStyle="1" w:styleId="ra">
    <w:name w:val="ra"/>
    <w:basedOn w:val="Predvolenpsmoodseku"/>
    <w:rsid w:val="00021B88"/>
  </w:style>
  <w:style w:type="paragraph" w:customStyle="1" w:styleId="Zkladntext23">
    <w:name w:val="Základný text 23"/>
    <w:basedOn w:val="Normlny"/>
    <w:rsid w:val="00092E97"/>
    <w:pPr>
      <w:overflowPunct w:val="0"/>
      <w:autoSpaceDE w:val="0"/>
      <w:autoSpaceDN w:val="0"/>
      <w:spacing w:after="0" w:line="240" w:lineRule="auto"/>
      <w:jc w:val="both"/>
    </w:pPr>
    <w:rPr>
      <w:rFonts w:ascii="Arial" w:eastAsiaTheme="minorHAnsi" w:hAnsi="Arial" w:cs="Arial"/>
      <w:sz w:val="24"/>
      <w:szCs w:val="24"/>
      <w:lang w:eastAsia="cs-CZ"/>
    </w:rPr>
  </w:style>
  <w:style w:type="paragraph" w:customStyle="1" w:styleId="Normln">
    <w:name w:val="Norm‡ln’"/>
    <w:basedOn w:val="Normlny"/>
    <w:rsid w:val="00092E97"/>
    <w:pPr>
      <w:overflowPunct w:val="0"/>
      <w:autoSpaceDE w:val="0"/>
      <w:autoSpaceDN w:val="0"/>
      <w:spacing w:after="0" w:line="240" w:lineRule="auto"/>
    </w:pPr>
    <w:rPr>
      <w:rFonts w:ascii="Times New Roman" w:eastAsiaTheme="minorHAnsi" w:hAnsi="Times New Roman"/>
      <w:sz w:val="24"/>
      <w:szCs w:val="24"/>
      <w:lang w:eastAsia="sk-SK"/>
    </w:rPr>
  </w:style>
  <w:style w:type="numbering" w:customStyle="1" w:styleId="Bezzoznamu1">
    <w:name w:val="Bez zoznamu1"/>
    <w:next w:val="Bezzoznamu"/>
    <w:uiPriority w:val="99"/>
    <w:semiHidden/>
    <w:unhideWhenUsed/>
    <w:rsid w:val="00C351BB"/>
  </w:style>
  <w:style w:type="paragraph" w:styleId="Zkladntext">
    <w:name w:val="Body Text"/>
    <w:basedOn w:val="Normlny"/>
    <w:link w:val="ZkladntextChar"/>
    <w:uiPriority w:val="99"/>
    <w:unhideWhenUsed/>
    <w:rsid w:val="00C351BB"/>
    <w:pPr>
      <w:spacing w:after="120"/>
    </w:pPr>
    <w:rPr>
      <w:sz w:val="20"/>
      <w:szCs w:val="20"/>
      <w:lang w:val="x-none" w:eastAsia="x-none"/>
    </w:rPr>
  </w:style>
  <w:style w:type="character" w:customStyle="1" w:styleId="ZkladntextChar">
    <w:name w:val="Základný text Char"/>
    <w:basedOn w:val="Predvolenpsmoodseku"/>
    <w:link w:val="Zkladntext"/>
    <w:uiPriority w:val="99"/>
    <w:rsid w:val="00C351BB"/>
    <w:rPr>
      <w:lang w:val="x-none" w:eastAsia="x-none"/>
    </w:rPr>
  </w:style>
  <w:style w:type="paragraph" w:customStyle="1" w:styleId="Default">
    <w:name w:val="Default"/>
    <w:rsid w:val="00C351BB"/>
    <w:pPr>
      <w:autoSpaceDE w:val="0"/>
      <w:autoSpaceDN w:val="0"/>
      <w:adjustRightInd w:val="0"/>
    </w:pPr>
    <w:rPr>
      <w:rFonts w:ascii="Times New Roman" w:hAnsi="Times New Roman"/>
      <w:color w:val="000000"/>
      <w:sz w:val="24"/>
      <w:szCs w:val="24"/>
      <w:lang w:eastAsia="en-US"/>
    </w:rPr>
  </w:style>
  <w:style w:type="table" w:styleId="Mriekatabuky">
    <w:name w:val="Table Grid"/>
    <w:basedOn w:val="Normlnatabuka"/>
    <w:uiPriority w:val="59"/>
    <w:rsid w:val="00173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semiHidden/>
    <w:rsid w:val="0009351F"/>
    <w:rPr>
      <w:rFonts w:asciiTheme="majorHAnsi" w:eastAsiaTheme="majorEastAsia" w:hAnsiTheme="majorHAnsi" w:cstheme="majorBidi"/>
      <w:b/>
      <w:bCs/>
      <w:i/>
      <w:iCs/>
      <w:color w:val="4F81BD" w:themeColor="accent1"/>
      <w:sz w:val="22"/>
      <w:szCs w:val="22"/>
      <w:lang w:eastAsia="en-US"/>
    </w:rPr>
  </w:style>
  <w:style w:type="paragraph" w:styleId="Bezriadkovania">
    <w:name w:val="No Spacing"/>
    <w:basedOn w:val="Normlny"/>
    <w:uiPriority w:val="1"/>
    <w:qFormat/>
    <w:rsid w:val="0012784C"/>
    <w:pPr>
      <w:spacing w:after="0" w:line="240" w:lineRule="auto"/>
    </w:pPr>
    <w:rPr>
      <w:rFonts w:ascii="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1594">
      <w:bodyDiv w:val="1"/>
      <w:marLeft w:val="0"/>
      <w:marRight w:val="0"/>
      <w:marTop w:val="0"/>
      <w:marBottom w:val="0"/>
      <w:divBdr>
        <w:top w:val="none" w:sz="0" w:space="0" w:color="auto"/>
        <w:left w:val="none" w:sz="0" w:space="0" w:color="auto"/>
        <w:bottom w:val="none" w:sz="0" w:space="0" w:color="auto"/>
        <w:right w:val="none" w:sz="0" w:space="0" w:color="auto"/>
      </w:divBdr>
    </w:div>
    <w:div w:id="1126041687">
      <w:bodyDiv w:val="1"/>
      <w:marLeft w:val="0"/>
      <w:marRight w:val="0"/>
      <w:marTop w:val="0"/>
      <w:marBottom w:val="0"/>
      <w:divBdr>
        <w:top w:val="none" w:sz="0" w:space="0" w:color="auto"/>
        <w:left w:val="none" w:sz="0" w:space="0" w:color="auto"/>
        <w:bottom w:val="none" w:sz="0" w:space="0" w:color="auto"/>
        <w:right w:val="none" w:sz="0" w:space="0" w:color="auto"/>
      </w:divBdr>
    </w:div>
    <w:div w:id="1211191004">
      <w:bodyDiv w:val="1"/>
      <w:marLeft w:val="0"/>
      <w:marRight w:val="0"/>
      <w:marTop w:val="0"/>
      <w:marBottom w:val="0"/>
      <w:divBdr>
        <w:top w:val="none" w:sz="0" w:space="0" w:color="auto"/>
        <w:left w:val="none" w:sz="0" w:space="0" w:color="auto"/>
        <w:bottom w:val="none" w:sz="0" w:space="0" w:color="auto"/>
        <w:right w:val="none" w:sz="0" w:space="0" w:color="auto"/>
      </w:divBdr>
    </w:div>
    <w:div w:id="162630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sr.s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orenova.lucia@zsr.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rsr.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rsr.s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BF00A-3ADF-496D-AFEB-23E88C4A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3323</Words>
  <Characters>18943</Characters>
  <Application>Microsoft Office Word</Application>
  <DocSecurity>0</DocSecurity>
  <Lines>157</Lines>
  <Paragraphs>44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ŽSR ŽT - ZSS Bratislava</Company>
  <LinksUpToDate>false</LinksUpToDate>
  <CharactersWithSpaces>22222</CharactersWithSpaces>
  <SharedDoc>false</SharedDoc>
  <HLinks>
    <vt:vector size="18" baseType="variant">
      <vt:variant>
        <vt:i4>8388712</vt:i4>
      </vt:variant>
      <vt:variant>
        <vt:i4>6</vt:i4>
      </vt:variant>
      <vt:variant>
        <vt:i4>0</vt:i4>
      </vt:variant>
      <vt:variant>
        <vt:i4>5</vt:i4>
      </vt:variant>
      <vt:variant>
        <vt:lpwstr>mailto:wojnarová.jaroslava@zsr.sk</vt:lpwstr>
      </vt:variant>
      <vt:variant>
        <vt:lpwstr/>
      </vt:variant>
      <vt:variant>
        <vt:i4>6750243</vt:i4>
      </vt:variant>
      <vt:variant>
        <vt:i4>3</vt:i4>
      </vt:variant>
      <vt:variant>
        <vt:i4>0</vt:i4>
      </vt:variant>
      <vt:variant>
        <vt:i4>5</vt:i4>
      </vt:variant>
      <vt:variant>
        <vt:lpwstr>http://www.zrsr.sk/</vt:lpwstr>
      </vt:variant>
      <vt:variant>
        <vt:lpwstr/>
      </vt:variant>
      <vt:variant>
        <vt:i4>7471139</vt:i4>
      </vt:variant>
      <vt:variant>
        <vt:i4>0</vt:i4>
      </vt:variant>
      <vt:variant>
        <vt:i4>0</vt:i4>
      </vt:variant>
      <vt:variant>
        <vt:i4>5</vt:i4>
      </vt:variant>
      <vt:variant>
        <vt:lpwstr>http://www.orsr.sk/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Korenova.Lucia</cp:lastModifiedBy>
  <cp:revision>7</cp:revision>
  <cp:lastPrinted>2015-08-12T08:08:00Z</cp:lastPrinted>
  <dcterms:created xsi:type="dcterms:W3CDTF">2015-10-06T11:25:00Z</dcterms:created>
  <dcterms:modified xsi:type="dcterms:W3CDTF">2015-10-22T08:00:00Z</dcterms:modified>
</cp:coreProperties>
</file>